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0281E9" w14:textId="77A6710B" w:rsidR="007431BD" w:rsidRPr="005F1C63" w:rsidRDefault="007431BD" w:rsidP="007431BD">
      <w:pPr>
        <w:pStyle w:val="TOC1"/>
        <w:rPr>
          <w:rFonts w:ascii="Verdana" w:hAnsi="Verdana"/>
          <w:sz w:val="24"/>
        </w:rPr>
      </w:pPr>
      <w:r>
        <w:rPr>
          <w:rFonts w:ascii="Verdana" w:hAnsi="Verdana"/>
          <w:sz w:val="24"/>
        </w:rPr>
        <w:t xml:space="preserve">Module </w:t>
      </w:r>
      <w:r w:rsidR="009F3431">
        <w:rPr>
          <w:rFonts w:ascii="Verdana" w:hAnsi="Verdana"/>
          <w:sz w:val="24"/>
        </w:rPr>
        <w:t>1: Blended Learning Overview</w:t>
      </w:r>
    </w:p>
    <w:p w14:paraId="0DA8D6C3" w14:textId="2862E439" w:rsidR="009F3431" w:rsidRPr="005F1C63" w:rsidRDefault="009F3431" w:rsidP="009F3431">
      <w:pPr>
        <w:pStyle w:val="TOC2"/>
        <w:rPr>
          <w:sz w:val="20"/>
        </w:rPr>
      </w:pPr>
      <w:r w:rsidRPr="005F1C63">
        <w:rPr>
          <w:sz w:val="20"/>
        </w:rPr>
        <w:t xml:space="preserve">Lesson </w:t>
      </w:r>
      <w:r>
        <w:rPr>
          <w:sz w:val="20"/>
        </w:rPr>
        <w:t>1: Blended Learning Basics</w:t>
      </w:r>
    </w:p>
    <w:p w14:paraId="21439FAE" w14:textId="77777777" w:rsidR="009F3431" w:rsidRPr="000567F9" w:rsidRDefault="009F3431" w:rsidP="009F3431">
      <w:pPr>
        <w:rPr>
          <w:rFonts w:ascii="Verdana" w:hAnsi="Verdana"/>
          <w:szCs w:val="20"/>
        </w:rPr>
      </w:pPr>
    </w:p>
    <w:p w14:paraId="3A518976" w14:textId="72EEC212" w:rsidR="009F3431" w:rsidRDefault="009F3431" w:rsidP="009F3431">
      <w:pPr>
        <w:rPr>
          <w:rFonts w:ascii="Verdana" w:hAnsi="Verdana"/>
          <w:szCs w:val="20"/>
        </w:rPr>
      </w:pPr>
      <w:r w:rsidRPr="000567F9">
        <w:rPr>
          <w:rFonts w:ascii="Verdana" w:hAnsi="Verdana"/>
          <w:szCs w:val="20"/>
        </w:rPr>
        <w:t xml:space="preserve">Activity </w:t>
      </w:r>
      <w:r>
        <w:rPr>
          <w:rFonts w:ascii="Verdana" w:hAnsi="Verdana"/>
          <w:szCs w:val="20"/>
        </w:rPr>
        <w:t>3: Why Blended Learning</w:t>
      </w:r>
    </w:p>
    <w:p w14:paraId="651356FF" w14:textId="77777777" w:rsidR="009F3431" w:rsidRPr="000567F9" w:rsidRDefault="009F3431" w:rsidP="009F3431">
      <w:pPr>
        <w:rPr>
          <w:rFonts w:ascii="Verdana" w:hAnsi="Verdana"/>
          <w:szCs w:val="20"/>
        </w:rPr>
      </w:pPr>
    </w:p>
    <w:p w14:paraId="5A7AF4B4" w14:textId="608089E4" w:rsidR="009F3431" w:rsidRPr="009F3431" w:rsidRDefault="009F3431" w:rsidP="009F3431">
      <w:pPr>
        <w:rPr>
          <w:rFonts w:ascii="Verdana" w:hAnsi="Verdana"/>
          <w:szCs w:val="20"/>
        </w:rPr>
      </w:pPr>
      <w:r w:rsidRPr="009F3431">
        <w:rPr>
          <w:rFonts w:ascii="Verdana" w:hAnsi="Verdana"/>
          <w:szCs w:val="20"/>
        </w:rPr>
        <w:t>Today’s digital natives already use online technologies in their day-to-day lives outside the classroom.  Discuss how you might leverage those resources and interests into successful applications for you</w:t>
      </w:r>
      <w:r>
        <w:rPr>
          <w:rFonts w:ascii="Verdana" w:hAnsi="Verdana"/>
          <w:szCs w:val="20"/>
        </w:rPr>
        <w:t xml:space="preserve">r blended learning activities. </w:t>
      </w:r>
    </w:p>
    <w:p w14:paraId="5F817B6E" w14:textId="77777777" w:rsidR="009F3431" w:rsidRDefault="009F3431" w:rsidP="007431BD">
      <w:pPr>
        <w:pStyle w:val="TOC2"/>
        <w:rPr>
          <w:sz w:val="20"/>
        </w:rPr>
      </w:pPr>
    </w:p>
    <w:p w14:paraId="5B3EC00E" w14:textId="3BB0F986" w:rsidR="007431BD" w:rsidRPr="005F1C63" w:rsidRDefault="007431BD" w:rsidP="007431BD">
      <w:pPr>
        <w:pStyle w:val="TOC2"/>
        <w:rPr>
          <w:sz w:val="20"/>
        </w:rPr>
      </w:pPr>
      <w:r w:rsidRPr="005F1C63">
        <w:rPr>
          <w:sz w:val="20"/>
        </w:rPr>
        <w:t xml:space="preserve">Lesson </w:t>
      </w:r>
      <w:r w:rsidR="009F3431">
        <w:rPr>
          <w:sz w:val="20"/>
        </w:rPr>
        <w:t>3: Blended Learning Shift</w:t>
      </w:r>
    </w:p>
    <w:p w14:paraId="115AAEF5" w14:textId="77777777" w:rsidR="007431BD" w:rsidRPr="000567F9" w:rsidRDefault="007431BD" w:rsidP="007431BD">
      <w:pPr>
        <w:rPr>
          <w:rFonts w:ascii="Verdana" w:hAnsi="Verdana"/>
          <w:szCs w:val="20"/>
        </w:rPr>
      </w:pPr>
    </w:p>
    <w:p w14:paraId="5EF6A69F" w14:textId="2367F731" w:rsidR="007431BD" w:rsidRDefault="007431BD" w:rsidP="007431BD">
      <w:pPr>
        <w:rPr>
          <w:rFonts w:ascii="Verdana" w:hAnsi="Verdana"/>
          <w:szCs w:val="20"/>
        </w:rPr>
      </w:pPr>
      <w:r w:rsidRPr="000567F9">
        <w:rPr>
          <w:rFonts w:ascii="Verdana" w:hAnsi="Verdana"/>
          <w:szCs w:val="20"/>
        </w:rPr>
        <w:t xml:space="preserve">Activity </w:t>
      </w:r>
      <w:r w:rsidR="009F3431">
        <w:rPr>
          <w:rFonts w:ascii="Verdana" w:hAnsi="Verdana"/>
          <w:szCs w:val="20"/>
        </w:rPr>
        <w:t>2: Roles</w:t>
      </w:r>
    </w:p>
    <w:p w14:paraId="376315C0" w14:textId="77777777" w:rsidR="007431BD" w:rsidRPr="000567F9" w:rsidRDefault="007431BD" w:rsidP="007431BD">
      <w:pPr>
        <w:rPr>
          <w:rFonts w:ascii="Verdana" w:hAnsi="Verdana"/>
          <w:szCs w:val="20"/>
        </w:rPr>
      </w:pPr>
    </w:p>
    <w:p w14:paraId="471423BC" w14:textId="77777777" w:rsidR="009F3431" w:rsidRPr="009F3431" w:rsidRDefault="009F3431" w:rsidP="009F3431">
      <w:pPr>
        <w:rPr>
          <w:rFonts w:ascii="Verdana" w:hAnsi="Verdana"/>
          <w:szCs w:val="20"/>
        </w:rPr>
      </w:pPr>
      <w:r w:rsidRPr="009F3431">
        <w:rPr>
          <w:rFonts w:ascii="Verdana" w:hAnsi="Verdana"/>
          <w:szCs w:val="20"/>
        </w:rPr>
        <w:t>Consider how your role in a blended environment will often focus on acting as an online moderator or a facilitator, and what skills will you need to acquire or improve. Explain which skills you already have that can be transferred or built upon.</w:t>
      </w:r>
    </w:p>
    <w:p w14:paraId="763126A0" w14:textId="77777777" w:rsidR="007431BD" w:rsidRDefault="007431BD" w:rsidP="0039540C">
      <w:pPr>
        <w:pStyle w:val="TOC1"/>
        <w:rPr>
          <w:rFonts w:ascii="Verdana" w:hAnsi="Verdana"/>
          <w:sz w:val="24"/>
        </w:rPr>
      </w:pPr>
    </w:p>
    <w:p w14:paraId="5E8B453D" w14:textId="61478747" w:rsidR="0039540C" w:rsidRPr="005F1C63" w:rsidRDefault="0039540C" w:rsidP="0039540C">
      <w:pPr>
        <w:pStyle w:val="TOC1"/>
        <w:rPr>
          <w:rFonts w:ascii="Verdana" w:hAnsi="Verdana"/>
          <w:sz w:val="24"/>
        </w:rPr>
      </w:pPr>
      <w:r>
        <w:rPr>
          <w:rFonts w:ascii="Verdana" w:hAnsi="Verdana"/>
          <w:sz w:val="24"/>
        </w:rPr>
        <w:t>Module 2: A Blended Learning Framework</w:t>
      </w:r>
    </w:p>
    <w:p w14:paraId="1FEC12E6" w14:textId="5806E0E9" w:rsidR="0039540C" w:rsidRPr="005F1C63" w:rsidRDefault="0039540C" w:rsidP="0039540C">
      <w:pPr>
        <w:pStyle w:val="TOC2"/>
        <w:rPr>
          <w:sz w:val="20"/>
        </w:rPr>
      </w:pPr>
      <w:r w:rsidRPr="005F1C63">
        <w:rPr>
          <w:sz w:val="20"/>
        </w:rPr>
        <w:t xml:space="preserve">Lesson </w:t>
      </w:r>
      <w:r>
        <w:rPr>
          <w:sz w:val="20"/>
        </w:rPr>
        <w:t>1: Considerations for Blended Learning</w:t>
      </w:r>
    </w:p>
    <w:p w14:paraId="3E9DBDF3" w14:textId="77777777" w:rsidR="0039540C" w:rsidRPr="000567F9" w:rsidRDefault="0039540C" w:rsidP="0039540C">
      <w:pPr>
        <w:rPr>
          <w:rFonts w:ascii="Verdana" w:hAnsi="Verdana"/>
          <w:szCs w:val="20"/>
        </w:rPr>
      </w:pPr>
    </w:p>
    <w:p w14:paraId="448CD630" w14:textId="65208627" w:rsidR="0039540C" w:rsidRDefault="0039540C" w:rsidP="0039540C">
      <w:pPr>
        <w:rPr>
          <w:rFonts w:ascii="Verdana" w:hAnsi="Verdana"/>
          <w:szCs w:val="20"/>
        </w:rPr>
      </w:pPr>
      <w:r w:rsidRPr="000567F9">
        <w:rPr>
          <w:rFonts w:ascii="Verdana" w:hAnsi="Verdana"/>
          <w:szCs w:val="20"/>
        </w:rPr>
        <w:t xml:space="preserve">Activity </w:t>
      </w:r>
      <w:r>
        <w:rPr>
          <w:rFonts w:ascii="Verdana" w:hAnsi="Verdana"/>
          <w:szCs w:val="20"/>
        </w:rPr>
        <w:t>3</w:t>
      </w:r>
      <w:r w:rsidRPr="000567F9">
        <w:rPr>
          <w:rFonts w:ascii="Verdana" w:hAnsi="Verdana"/>
          <w:szCs w:val="20"/>
        </w:rPr>
        <w:t xml:space="preserve">: </w:t>
      </w:r>
      <w:r>
        <w:rPr>
          <w:rFonts w:ascii="Verdana" w:hAnsi="Verdana"/>
          <w:szCs w:val="20"/>
        </w:rPr>
        <w:t>Content Standards and Objectives</w:t>
      </w:r>
    </w:p>
    <w:p w14:paraId="6A01D124" w14:textId="77777777" w:rsidR="0039540C" w:rsidRPr="000567F9" w:rsidRDefault="0039540C" w:rsidP="0039540C">
      <w:pPr>
        <w:rPr>
          <w:rFonts w:ascii="Verdana" w:hAnsi="Verdana"/>
          <w:szCs w:val="20"/>
        </w:rPr>
      </w:pPr>
    </w:p>
    <w:p w14:paraId="0EABD78C" w14:textId="46935C81" w:rsidR="0039540C" w:rsidRPr="0039540C" w:rsidRDefault="0039540C" w:rsidP="0039540C">
      <w:pPr>
        <w:rPr>
          <w:rFonts w:ascii="Verdana" w:hAnsi="Verdana"/>
          <w:szCs w:val="20"/>
        </w:rPr>
      </w:pPr>
      <w:r w:rsidRPr="0039540C">
        <w:rPr>
          <w:rFonts w:ascii="Verdana" w:hAnsi="Verdana"/>
          <w:szCs w:val="20"/>
        </w:rPr>
        <w:t>Does your school have standards that align with digital literacy and/or 21st Century Skills?  How do those standards affect how you think about applying blend</w:t>
      </w:r>
      <w:r>
        <w:rPr>
          <w:rFonts w:ascii="Verdana" w:hAnsi="Verdana"/>
          <w:szCs w:val="20"/>
        </w:rPr>
        <w:t>ed learning to your own practice?</w:t>
      </w:r>
    </w:p>
    <w:p w14:paraId="4EBA5CE9" w14:textId="77777777" w:rsidR="0039540C" w:rsidRDefault="0039540C" w:rsidP="003D2B8F">
      <w:pPr>
        <w:pStyle w:val="TOC1"/>
        <w:rPr>
          <w:rFonts w:ascii="Verdana" w:hAnsi="Verdana"/>
          <w:sz w:val="24"/>
        </w:rPr>
      </w:pPr>
    </w:p>
    <w:p w14:paraId="30486EA4" w14:textId="05BC40B6" w:rsidR="003D2B8F" w:rsidRPr="005F1C63" w:rsidRDefault="003D2B8F" w:rsidP="003D2B8F">
      <w:pPr>
        <w:pStyle w:val="TOC1"/>
        <w:rPr>
          <w:rFonts w:ascii="Verdana" w:hAnsi="Verdana"/>
          <w:sz w:val="24"/>
        </w:rPr>
      </w:pPr>
      <w:r>
        <w:rPr>
          <w:rFonts w:ascii="Verdana" w:hAnsi="Verdana"/>
          <w:sz w:val="24"/>
        </w:rPr>
        <w:t>Module 3: Tools and Resources for Blended Learning</w:t>
      </w:r>
    </w:p>
    <w:p w14:paraId="65C95DDF" w14:textId="22F5562B" w:rsidR="003D2B8F" w:rsidRPr="005F1C63" w:rsidRDefault="003D2B8F" w:rsidP="003D2B8F">
      <w:pPr>
        <w:pStyle w:val="TOC2"/>
        <w:rPr>
          <w:sz w:val="20"/>
        </w:rPr>
      </w:pPr>
      <w:r w:rsidRPr="005F1C63">
        <w:rPr>
          <w:sz w:val="20"/>
        </w:rPr>
        <w:t xml:space="preserve">Lesson </w:t>
      </w:r>
      <w:r>
        <w:rPr>
          <w:sz w:val="20"/>
        </w:rPr>
        <w:t>2: Tools for Blended Learning</w:t>
      </w:r>
    </w:p>
    <w:p w14:paraId="79231B1C" w14:textId="77777777" w:rsidR="003D2B8F" w:rsidRPr="000567F9" w:rsidRDefault="003D2B8F" w:rsidP="003D2B8F">
      <w:pPr>
        <w:rPr>
          <w:rFonts w:ascii="Verdana" w:hAnsi="Verdana"/>
          <w:szCs w:val="20"/>
        </w:rPr>
      </w:pPr>
    </w:p>
    <w:p w14:paraId="52D3FEFA" w14:textId="0AE3991D" w:rsidR="003D2B8F" w:rsidRDefault="003D2B8F" w:rsidP="003D2B8F">
      <w:pPr>
        <w:rPr>
          <w:rFonts w:ascii="Verdana" w:hAnsi="Verdana"/>
          <w:szCs w:val="20"/>
        </w:rPr>
      </w:pPr>
      <w:r w:rsidRPr="000567F9">
        <w:rPr>
          <w:rFonts w:ascii="Verdana" w:hAnsi="Verdana"/>
          <w:szCs w:val="20"/>
        </w:rPr>
        <w:t xml:space="preserve">Activity </w:t>
      </w:r>
      <w:r w:rsidR="0039540C">
        <w:rPr>
          <w:rFonts w:ascii="Verdana" w:hAnsi="Verdana"/>
          <w:szCs w:val="20"/>
        </w:rPr>
        <w:t>2: Curriculum Presentation Tools</w:t>
      </w:r>
    </w:p>
    <w:p w14:paraId="1BCC624B" w14:textId="77777777" w:rsidR="0039540C" w:rsidRDefault="0039540C" w:rsidP="003D2B8F">
      <w:pPr>
        <w:rPr>
          <w:rFonts w:ascii="Verdana" w:hAnsi="Verdana"/>
          <w:szCs w:val="20"/>
        </w:rPr>
      </w:pPr>
    </w:p>
    <w:p w14:paraId="05C34A34" w14:textId="77777777" w:rsidR="007431BD" w:rsidRDefault="007431BD" w:rsidP="007431BD">
      <w:pPr>
        <w:pStyle w:val="NormalWeb"/>
        <w:shd w:val="clear" w:color="auto" w:fill="FFFFFF"/>
        <w:spacing w:before="0" w:beforeAutospacing="0" w:after="0" w:afterAutospacing="0" w:line="293" w:lineRule="atLeast"/>
        <w:textAlignment w:val="baseline"/>
        <w:rPr>
          <w:rFonts w:ascii="Arial" w:hAnsi="Arial" w:cs="Arial"/>
          <w:color w:val="3D3D3D"/>
        </w:rPr>
      </w:pPr>
      <w:r>
        <w:rPr>
          <w:rFonts w:ascii="Verdana" w:hAnsi="Verdana" w:cs="Arial"/>
          <w:color w:val="3D3D3D"/>
          <w:bdr w:val="none" w:sz="0" w:space="0" w:color="auto" w:frame="1"/>
        </w:rPr>
        <w:t>Consider what kinds of information are best delivered through a lecture or presentation and what kind works better when read.</w:t>
      </w:r>
    </w:p>
    <w:p w14:paraId="3E9BEEF3" w14:textId="77777777" w:rsidR="007431BD" w:rsidRDefault="007431BD" w:rsidP="007431BD">
      <w:pPr>
        <w:pStyle w:val="NormalWeb"/>
        <w:numPr>
          <w:ilvl w:val="0"/>
          <w:numId w:val="37"/>
        </w:numPr>
        <w:shd w:val="clear" w:color="auto" w:fill="FFFFFF"/>
        <w:spacing w:before="0" w:beforeAutospacing="0" w:after="0" w:afterAutospacing="0" w:line="293" w:lineRule="atLeast"/>
        <w:textAlignment w:val="baseline"/>
        <w:rPr>
          <w:rFonts w:ascii="Arial" w:hAnsi="Arial" w:cs="Arial"/>
          <w:color w:val="3D3D3D"/>
        </w:rPr>
      </w:pPr>
      <w:r>
        <w:rPr>
          <w:rFonts w:ascii="Verdana" w:hAnsi="Verdana" w:cs="Arial"/>
          <w:color w:val="3D3D3D"/>
          <w:bdr w:val="none" w:sz="0" w:space="0" w:color="auto" w:frame="1"/>
        </w:rPr>
        <w:t xml:space="preserve">Go to the following link: </w:t>
      </w:r>
      <w:hyperlink r:id="rId9" w:history="1">
        <w:r w:rsidRPr="007431BD">
          <w:rPr>
            <w:rStyle w:val="Hyperlink"/>
            <w:rFonts w:ascii="Verdana" w:eastAsia="Times New Roman" w:hAnsi="Verdana" w:cs="Arial"/>
            <w:bdr w:val="none" w:sz="0" w:space="0" w:color="auto" w:frame="1"/>
          </w:rPr>
          <w:t>A Smithsonian lesson on the lion</w:t>
        </w:r>
      </w:hyperlink>
    </w:p>
    <w:p w14:paraId="18E75C2A" w14:textId="77777777" w:rsidR="007431BD" w:rsidRDefault="007431BD" w:rsidP="007431BD">
      <w:pPr>
        <w:pStyle w:val="NormalWeb"/>
        <w:numPr>
          <w:ilvl w:val="0"/>
          <w:numId w:val="37"/>
        </w:numPr>
        <w:shd w:val="clear" w:color="auto" w:fill="FFFFFF"/>
        <w:spacing w:before="0" w:beforeAutospacing="0" w:after="0" w:afterAutospacing="0" w:line="293" w:lineRule="atLeast"/>
        <w:textAlignment w:val="baseline"/>
        <w:rPr>
          <w:rFonts w:ascii="Arial" w:hAnsi="Arial" w:cs="Arial"/>
          <w:color w:val="3D3D3D"/>
        </w:rPr>
      </w:pPr>
      <w:r w:rsidRPr="007431BD">
        <w:rPr>
          <w:rFonts w:ascii="Verdana" w:hAnsi="Verdana" w:cs="Arial"/>
          <w:color w:val="3D3D3D"/>
          <w:bdr w:val="none" w:sz="0" w:space="0" w:color="auto" w:frame="1"/>
        </w:rPr>
        <w:t>Listen to the podcast.</w:t>
      </w:r>
    </w:p>
    <w:p w14:paraId="72600001" w14:textId="77777777" w:rsidR="007431BD" w:rsidRDefault="007431BD" w:rsidP="007431BD">
      <w:pPr>
        <w:pStyle w:val="NormalWeb"/>
        <w:numPr>
          <w:ilvl w:val="0"/>
          <w:numId w:val="37"/>
        </w:numPr>
        <w:shd w:val="clear" w:color="auto" w:fill="FFFFFF"/>
        <w:spacing w:before="0" w:beforeAutospacing="0" w:after="0" w:afterAutospacing="0" w:line="293" w:lineRule="atLeast"/>
        <w:textAlignment w:val="baseline"/>
        <w:rPr>
          <w:rFonts w:ascii="Arial" w:hAnsi="Arial" w:cs="Arial"/>
          <w:color w:val="3D3D3D"/>
        </w:rPr>
      </w:pPr>
      <w:r w:rsidRPr="007431BD">
        <w:rPr>
          <w:rFonts w:ascii="Verdana" w:hAnsi="Verdana" w:cs="Arial"/>
          <w:color w:val="3D3D3D"/>
          <w:bdr w:val="none" w:sz="0" w:space="0" w:color="auto" w:frame="1"/>
        </w:rPr>
        <w:t>After you have listened to the podcast, return to the site, download and read the background and supporting material on the linked pages on the site.</w:t>
      </w:r>
    </w:p>
    <w:p w14:paraId="30033D44" w14:textId="45E9B58B" w:rsidR="007431BD" w:rsidRPr="007431BD" w:rsidRDefault="007431BD" w:rsidP="007431BD">
      <w:pPr>
        <w:pStyle w:val="NormalWeb"/>
        <w:numPr>
          <w:ilvl w:val="0"/>
          <w:numId w:val="37"/>
        </w:numPr>
        <w:shd w:val="clear" w:color="auto" w:fill="FFFFFF"/>
        <w:spacing w:before="0" w:beforeAutospacing="0" w:after="0" w:afterAutospacing="0" w:line="293" w:lineRule="atLeast"/>
        <w:textAlignment w:val="baseline"/>
        <w:rPr>
          <w:rFonts w:ascii="Arial" w:hAnsi="Arial" w:cs="Arial"/>
          <w:color w:val="3D3D3D"/>
        </w:rPr>
      </w:pPr>
      <w:r w:rsidRPr="007431BD">
        <w:rPr>
          <w:rFonts w:ascii="Verdana" w:hAnsi="Verdana" w:cs="Arial"/>
          <w:color w:val="3D3D3D"/>
          <w:bdr w:val="none" w:sz="0" w:space="0" w:color="auto" w:frame="1"/>
        </w:rPr>
        <w:t xml:space="preserve">Discuss the following: What kinds of information did you get from the podcast? How was it different or similar to what you got from the written material on the site? How much of it was reinforcing the podcast and how much was unique?  If you can choose </w:t>
      </w:r>
      <w:r w:rsidR="00EA497C">
        <w:rPr>
          <w:rFonts w:ascii="Verdana" w:hAnsi="Verdana" w:cs="Arial"/>
          <w:color w:val="3D3D3D"/>
          <w:bdr w:val="none" w:sz="0" w:space="0" w:color="auto" w:frame="1"/>
        </w:rPr>
        <w:t>which</w:t>
      </w:r>
      <w:r w:rsidRPr="007431BD">
        <w:rPr>
          <w:rFonts w:ascii="Verdana" w:hAnsi="Verdana" w:cs="Arial"/>
          <w:color w:val="3D3D3D"/>
          <w:bdr w:val="none" w:sz="0" w:space="0" w:color="auto" w:frame="1"/>
        </w:rPr>
        <w:t xml:space="preserve"> information </w:t>
      </w:r>
      <w:r w:rsidR="00EA497C">
        <w:rPr>
          <w:rFonts w:ascii="Verdana" w:hAnsi="Verdana" w:cs="Arial"/>
          <w:color w:val="3D3D3D"/>
          <w:bdr w:val="none" w:sz="0" w:space="0" w:color="auto" w:frame="1"/>
        </w:rPr>
        <w:t>in your courses is an pod</w:t>
      </w:r>
      <w:r w:rsidRPr="007431BD">
        <w:rPr>
          <w:rFonts w:ascii="Verdana" w:hAnsi="Verdana" w:cs="Arial"/>
          <w:color w:val="3D3D3D"/>
          <w:bdr w:val="none" w:sz="0" w:space="0" w:color="auto" w:frame="1"/>
        </w:rPr>
        <w:t>cast and which is reading-based, how might you structure your course differently?</w:t>
      </w:r>
    </w:p>
    <w:p w14:paraId="3C40A5E1" w14:textId="77777777" w:rsidR="003D2B8F" w:rsidRDefault="003D2B8F" w:rsidP="00106802">
      <w:pPr>
        <w:pStyle w:val="TOC1"/>
        <w:rPr>
          <w:rFonts w:ascii="Verdana" w:hAnsi="Verdana"/>
          <w:sz w:val="24"/>
        </w:rPr>
      </w:pPr>
    </w:p>
    <w:p w14:paraId="2ACE1862" w14:textId="77777777" w:rsidR="00BF5D6C" w:rsidRDefault="00BF5D6C">
      <w:pPr>
        <w:rPr>
          <w:rFonts w:ascii="Verdana" w:eastAsia="Times New Roman" w:hAnsi="Verdana"/>
          <w:b/>
          <w:sz w:val="24"/>
          <w:szCs w:val="20"/>
        </w:rPr>
      </w:pPr>
      <w:r>
        <w:rPr>
          <w:rFonts w:ascii="Verdana" w:hAnsi="Verdana"/>
          <w:sz w:val="24"/>
        </w:rPr>
        <w:br w:type="page"/>
      </w:r>
    </w:p>
    <w:p w14:paraId="0A9163E7" w14:textId="4B94E97C" w:rsidR="005428D5" w:rsidRPr="005F1C63" w:rsidRDefault="005428D5" w:rsidP="005428D5">
      <w:pPr>
        <w:pStyle w:val="TOC1"/>
        <w:rPr>
          <w:rFonts w:ascii="Verdana" w:hAnsi="Verdana"/>
          <w:sz w:val="24"/>
        </w:rPr>
      </w:pPr>
      <w:r>
        <w:rPr>
          <w:rFonts w:ascii="Verdana" w:hAnsi="Verdana"/>
          <w:sz w:val="24"/>
        </w:rPr>
        <w:lastRenderedPageBreak/>
        <w:t>Module 4: Assessment and Blended Learning</w:t>
      </w:r>
    </w:p>
    <w:p w14:paraId="6C626700" w14:textId="4627C207" w:rsidR="005428D5" w:rsidRDefault="005428D5" w:rsidP="005428D5">
      <w:pPr>
        <w:pStyle w:val="TOC2"/>
        <w:rPr>
          <w:b w:val="0"/>
          <w:sz w:val="20"/>
        </w:rPr>
      </w:pPr>
      <w:r>
        <w:rPr>
          <w:sz w:val="20"/>
        </w:rPr>
        <w:t>Lesson 1: Purposes of Assessment</w:t>
      </w:r>
    </w:p>
    <w:p w14:paraId="16165793" w14:textId="77777777" w:rsidR="005428D5" w:rsidRDefault="005428D5" w:rsidP="005428D5">
      <w:pPr>
        <w:pStyle w:val="TOC2"/>
        <w:rPr>
          <w:b w:val="0"/>
          <w:sz w:val="20"/>
        </w:rPr>
      </w:pPr>
    </w:p>
    <w:p w14:paraId="722A5D85" w14:textId="42600E2D" w:rsidR="005428D5" w:rsidRDefault="005428D5" w:rsidP="005428D5">
      <w:pPr>
        <w:pStyle w:val="TOC2"/>
        <w:rPr>
          <w:b w:val="0"/>
          <w:sz w:val="20"/>
        </w:rPr>
      </w:pPr>
      <w:r>
        <w:rPr>
          <w:b w:val="0"/>
          <w:sz w:val="20"/>
        </w:rPr>
        <w:t>Activity 2: Formative Assessment</w:t>
      </w:r>
    </w:p>
    <w:p w14:paraId="29A88E19" w14:textId="77777777" w:rsidR="005428D5" w:rsidRDefault="005428D5" w:rsidP="005428D5">
      <w:pPr>
        <w:pStyle w:val="TOC2"/>
        <w:rPr>
          <w:b w:val="0"/>
          <w:sz w:val="20"/>
        </w:rPr>
      </w:pPr>
    </w:p>
    <w:p w14:paraId="5C4798AA" w14:textId="79D577FD" w:rsidR="005428D5" w:rsidRPr="005428D5" w:rsidRDefault="005428D5" w:rsidP="005428D5">
      <w:pPr>
        <w:pStyle w:val="TOC2"/>
        <w:rPr>
          <w:b w:val="0"/>
          <w:sz w:val="20"/>
        </w:rPr>
      </w:pPr>
      <w:r w:rsidRPr="005428D5">
        <w:rPr>
          <w:b w:val="0"/>
          <w:sz w:val="20"/>
        </w:rPr>
        <w:t>Consider the four key purposes of formative as</w:t>
      </w:r>
      <w:r w:rsidR="00EA497C">
        <w:rPr>
          <w:b w:val="0"/>
          <w:sz w:val="20"/>
        </w:rPr>
        <w:t>sessment (gauging student needs,</w:t>
      </w:r>
      <w:r w:rsidRPr="005428D5">
        <w:rPr>
          <w:b w:val="0"/>
          <w:sz w:val="20"/>
        </w:rPr>
        <w:t xml:space="preserve"> encouraging s</w:t>
      </w:r>
      <w:r w:rsidR="00EA497C">
        <w:rPr>
          <w:b w:val="0"/>
          <w:sz w:val="20"/>
        </w:rPr>
        <w:t>elf-direction and collaboration, checking understanding,</w:t>
      </w:r>
      <w:r w:rsidRPr="005428D5">
        <w:rPr>
          <w:b w:val="0"/>
          <w:sz w:val="20"/>
        </w:rPr>
        <w:t xml:space="preserve"> and encouraging metacognition). Select one of these goals and describe the types of assessment activities you have found to be the most successful in meeting it.</w:t>
      </w:r>
    </w:p>
    <w:p w14:paraId="7A0CBDEB" w14:textId="77777777" w:rsidR="005428D5" w:rsidRDefault="005428D5" w:rsidP="005428D5">
      <w:pPr>
        <w:pStyle w:val="TOC2"/>
        <w:rPr>
          <w:b w:val="0"/>
          <w:sz w:val="20"/>
        </w:rPr>
      </w:pPr>
    </w:p>
    <w:p w14:paraId="06CFF5A4" w14:textId="1F62156B" w:rsidR="005428D5" w:rsidRDefault="005428D5" w:rsidP="005428D5">
      <w:pPr>
        <w:pStyle w:val="TOC2"/>
        <w:rPr>
          <w:b w:val="0"/>
          <w:sz w:val="20"/>
        </w:rPr>
      </w:pPr>
      <w:r>
        <w:rPr>
          <w:sz w:val="20"/>
        </w:rPr>
        <w:t>Lesson 2: Formative Assessment Strategies</w:t>
      </w:r>
    </w:p>
    <w:p w14:paraId="10DC7481" w14:textId="77777777" w:rsidR="005428D5" w:rsidRDefault="005428D5" w:rsidP="005428D5">
      <w:pPr>
        <w:pStyle w:val="TOC2"/>
        <w:rPr>
          <w:b w:val="0"/>
          <w:sz w:val="20"/>
        </w:rPr>
      </w:pPr>
    </w:p>
    <w:p w14:paraId="746E290A" w14:textId="6AE06524" w:rsidR="005428D5" w:rsidRDefault="005428D5" w:rsidP="005428D5">
      <w:pPr>
        <w:pStyle w:val="TOC2"/>
        <w:rPr>
          <w:b w:val="0"/>
          <w:sz w:val="20"/>
        </w:rPr>
      </w:pPr>
      <w:r>
        <w:rPr>
          <w:b w:val="0"/>
          <w:sz w:val="20"/>
        </w:rPr>
        <w:t>Activity 2: Self- and Peer Assessment</w:t>
      </w:r>
    </w:p>
    <w:p w14:paraId="41295CF8" w14:textId="77777777" w:rsidR="005428D5" w:rsidRPr="005428D5" w:rsidRDefault="005428D5" w:rsidP="005428D5">
      <w:pPr>
        <w:pStyle w:val="TOC2"/>
        <w:rPr>
          <w:b w:val="0"/>
          <w:sz w:val="20"/>
        </w:rPr>
      </w:pPr>
    </w:p>
    <w:p w14:paraId="775F5DE5" w14:textId="77777777" w:rsidR="005428D5" w:rsidRPr="005428D5" w:rsidRDefault="005428D5" w:rsidP="005428D5">
      <w:pPr>
        <w:pStyle w:val="ListParagraph"/>
        <w:numPr>
          <w:ilvl w:val="0"/>
          <w:numId w:val="35"/>
        </w:numPr>
        <w:rPr>
          <w:rFonts w:ascii="Verdana" w:eastAsia="Times New Roman" w:hAnsi="Verdana"/>
          <w:szCs w:val="20"/>
        </w:rPr>
      </w:pPr>
      <w:r w:rsidRPr="005428D5">
        <w:rPr>
          <w:rFonts w:ascii="Verdana" w:eastAsia="Times New Roman" w:hAnsi="Verdana" w:cs="Arial"/>
          <w:color w:val="3D3D3D"/>
          <w:szCs w:val="20"/>
          <w:shd w:val="clear" w:color="auto" w:fill="FFFFFF"/>
        </w:rPr>
        <w:t>Consider the three steps of effective metacognition (Awareness, Planning, Monitoring).  What parts of your face-to-face practice focus on helping students develop this type of self-assessment?  How can you apply those ideas to online or blended activities?</w:t>
      </w:r>
    </w:p>
    <w:p w14:paraId="3D95081F" w14:textId="4239214D" w:rsidR="005428D5" w:rsidRPr="004E3C1E" w:rsidRDefault="005428D5" w:rsidP="005428D5">
      <w:pPr>
        <w:pStyle w:val="ListParagraph"/>
        <w:numPr>
          <w:ilvl w:val="0"/>
          <w:numId w:val="35"/>
        </w:numPr>
        <w:rPr>
          <w:rFonts w:ascii="Verdana" w:eastAsia="Times New Roman" w:hAnsi="Verdana"/>
          <w:szCs w:val="20"/>
        </w:rPr>
      </w:pPr>
      <w:r w:rsidRPr="005428D5">
        <w:rPr>
          <w:rFonts w:ascii="Verdana" w:eastAsia="Times New Roman" w:hAnsi="Verdana" w:cs="Arial"/>
          <w:color w:val="3D3D3D"/>
          <w:szCs w:val="20"/>
          <w:shd w:val="clear" w:color="auto" w:fill="FFFFFF"/>
        </w:rPr>
        <w:t>Why are self- and peer-assessment particularly important in online and blended learning environments?</w:t>
      </w:r>
    </w:p>
    <w:p w14:paraId="730F3698" w14:textId="77777777" w:rsidR="005428D5" w:rsidRDefault="005428D5" w:rsidP="005428D5">
      <w:pPr>
        <w:pStyle w:val="TOC2"/>
        <w:rPr>
          <w:sz w:val="20"/>
        </w:rPr>
      </w:pPr>
    </w:p>
    <w:p w14:paraId="06B24028" w14:textId="78724982" w:rsidR="005428D5" w:rsidRPr="005F1C63" w:rsidRDefault="005428D5" w:rsidP="005428D5">
      <w:pPr>
        <w:pStyle w:val="TOC2"/>
        <w:rPr>
          <w:sz w:val="20"/>
        </w:rPr>
      </w:pPr>
      <w:r w:rsidRPr="005F1C63">
        <w:rPr>
          <w:sz w:val="20"/>
        </w:rPr>
        <w:t xml:space="preserve">Lesson </w:t>
      </w:r>
      <w:r>
        <w:rPr>
          <w:sz w:val="20"/>
        </w:rPr>
        <w:t>3: Summative Assessment</w:t>
      </w:r>
    </w:p>
    <w:p w14:paraId="7F53EA96" w14:textId="77777777" w:rsidR="005428D5" w:rsidRPr="000567F9" w:rsidRDefault="005428D5" w:rsidP="005428D5">
      <w:pPr>
        <w:rPr>
          <w:rFonts w:ascii="Verdana" w:hAnsi="Verdana"/>
          <w:szCs w:val="20"/>
        </w:rPr>
      </w:pPr>
    </w:p>
    <w:p w14:paraId="515B7533" w14:textId="2E036DC8" w:rsidR="005428D5" w:rsidRDefault="005428D5" w:rsidP="005428D5">
      <w:pPr>
        <w:rPr>
          <w:rFonts w:ascii="Verdana" w:hAnsi="Verdana"/>
          <w:szCs w:val="20"/>
        </w:rPr>
      </w:pPr>
      <w:r w:rsidRPr="000567F9">
        <w:rPr>
          <w:rFonts w:ascii="Verdana" w:hAnsi="Verdana"/>
          <w:szCs w:val="20"/>
        </w:rPr>
        <w:t xml:space="preserve">Activity </w:t>
      </w:r>
      <w:r>
        <w:rPr>
          <w:rFonts w:ascii="Verdana" w:hAnsi="Verdana"/>
          <w:szCs w:val="20"/>
        </w:rPr>
        <w:t>1: Project Assessment</w:t>
      </w:r>
    </w:p>
    <w:p w14:paraId="3CAC1758" w14:textId="77777777" w:rsidR="005428D5" w:rsidRPr="000567F9" w:rsidRDefault="005428D5" w:rsidP="005428D5">
      <w:pPr>
        <w:rPr>
          <w:rFonts w:ascii="Verdana" w:hAnsi="Verdana"/>
          <w:szCs w:val="20"/>
        </w:rPr>
      </w:pPr>
    </w:p>
    <w:p w14:paraId="31086170" w14:textId="20A20F28" w:rsidR="005428D5" w:rsidRPr="007431BD" w:rsidRDefault="005428D5" w:rsidP="005428D5">
      <w:pPr>
        <w:rPr>
          <w:rFonts w:ascii="Verdana" w:hAnsi="Verdana"/>
          <w:szCs w:val="20"/>
        </w:rPr>
      </w:pPr>
      <w:r w:rsidRPr="007431BD">
        <w:rPr>
          <w:rFonts w:ascii="Verdana" w:hAnsi="Verdana"/>
          <w:szCs w:val="20"/>
        </w:rPr>
        <w:t>As you review the Guidelines for Creating Effective Rubrics, consider how each of the Guidelines contributes to communicating to your students what is expected of them.</w:t>
      </w:r>
    </w:p>
    <w:p w14:paraId="35E0B6C8" w14:textId="77777777" w:rsidR="005428D5" w:rsidRDefault="005428D5" w:rsidP="00106802">
      <w:pPr>
        <w:pStyle w:val="TOC1"/>
        <w:rPr>
          <w:rFonts w:ascii="Verdana" w:hAnsi="Verdana"/>
          <w:sz w:val="24"/>
        </w:rPr>
      </w:pPr>
    </w:p>
    <w:p w14:paraId="3B7896CF" w14:textId="7AF32D8A" w:rsidR="007431BD" w:rsidRPr="005F1C63" w:rsidRDefault="007431BD" w:rsidP="007431BD">
      <w:pPr>
        <w:pStyle w:val="TOC2"/>
        <w:rPr>
          <w:sz w:val="20"/>
        </w:rPr>
      </w:pPr>
      <w:r w:rsidRPr="005F1C63">
        <w:rPr>
          <w:sz w:val="20"/>
        </w:rPr>
        <w:t xml:space="preserve">Lesson </w:t>
      </w:r>
      <w:r>
        <w:rPr>
          <w:sz w:val="20"/>
        </w:rPr>
        <w:t>4: Assessment Timelines in Blended Classrooms</w:t>
      </w:r>
    </w:p>
    <w:p w14:paraId="1C3E54F3" w14:textId="77777777" w:rsidR="007431BD" w:rsidRPr="000567F9" w:rsidRDefault="007431BD" w:rsidP="007431BD">
      <w:pPr>
        <w:rPr>
          <w:rFonts w:ascii="Verdana" w:hAnsi="Verdana"/>
          <w:szCs w:val="20"/>
        </w:rPr>
      </w:pPr>
    </w:p>
    <w:p w14:paraId="1E4DA846" w14:textId="60036F36" w:rsidR="007431BD" w:rsidRDefault="007431BD" w:rsidP="007431BD">
      <w:pPr>
        <w:rPr>
          <w:rFonts w:ascii="Verdana" w:hAnsi="Verdana"/>
          <w:szCs w:val="20"/>
        </w:rPr>
      </w:pPr>
      <w:r w:rsidRPr="000567F9">
        <w:rPr>
          <w:rFonts w:ascii="Verdana" w:hAnsi="Verdana"/>
          <w:szCs w:val="20"/>
        </w:rPr>
        <w:t xml:space="preserve">Activity </w:t>
      </w:r>
      <w:r>
        <w:rPr>
          <w:rFonts w:ascii="Verdana" w:hAnsi="Verdana"/>
          <w:szCs w:val="20"/>
        </w:rPr>
        <w:t>1: Assessment of Objectives</w:t>
      </w:r>
    </w:p>
    <w:p w14:paraId="170CC58D" w14:textId="77777777" w:rsidR="007431BD" w:rsidRDefault="007431BD" w:rsidP="007431BD">
      <w:pPr>
        <w:rPr>
          <w:rFonts w:ascii="Verdana" w:hAnsi="Verdana"/>
          <w:szCs w:val="20"/>
        </w:rPr>
      </w:pPr>
    </w:p>
    <w:p w14:paraId="75A0F8E0" w14:textId="2B2AF481" w:rsidR="007431BD" w:rsidRPr="007431BD" w:rsidRDefault="007431BD" w:rsidP="007431BD">
      <w:pPr>
        <w:rPr>
          <w:rFonts w:ascii="Verdana" w:hAnsi="Verdana"/>
          <w:szCs w:val="20"/>
        </w:rPr>
      </w:pPr>
      <w:r w:rsidRPr="007431BD">
        <w:rPr>
          <w:rFonts w:ascii="Verdana" w:hAnsi="Verdana"/>
          <w:szCs w:val="20"/>
        </w:rPr>
        <w:t>As you move to blended learning, consider which assessment strategies you might use that will ensure you have met your school’s standards?  Discuss what new assessment strategies might you consider in a blended environment.</w:t>
      </w:r>
    </w:p>
    <w:p w14:paraId="08D0E7A8" w14:textId="77777777" w:rsidR="005428D5" w:rsidRDefault="005428D5" w:rsidP="00106802">
      <w:pPr>
        <w:pStyle w:val="TOC1"/>
        <w:rPr>
          <w:rFonts w:ascii="Verdana" w:hAnsi="Verdana"/>
          <w:sz w:val="24"/>
        </w:rPr>
      </w:pPr>
    </w:p>
    <w:p w14:paraId="10586346" w14:textId="659A2BB3" w:rsidR="00106802" w:rsidRPr="005F1C63" w:rsidRDefault="003D2B8F" w:rsidP="00106802">
      <w:pPr>
        <w:pStyle w:val="TOC1"/>
        <w:rPr>
          <w:rFonts w:ascii="Verdana" w:hAnsi="Verdana"/>
          <w:sz w:val="24"/>
        </w:rPr>
      </w:pPr>
      <w:r>
        <w:rPr>
          <w:rFonts w:ascii="Verdana" w:hAnsi="Verdana"/>
          <w:sz w:val="24"/>
        </w:rPr>
        <w:t>Module 5</w:t>
      </w:r>
      <w:r w:rsidR="00106802" w:rsidRPr="005F1C63">
        <w:rPr>
          <w:rFonts w:ascii="Verdana" w:hAnsi="Verdana"/>
          <w:sz w:val="24"/>
        </w:rPr>
        <w:t xml:space="preserve">: </w:t>
      </w:r>
      <w:r>
        <w:rPr>
          <w:rFonts w:ascii="Verdana" w:hAnsi="Verdana"/>
          <w:sz w:val="24"/>
        </w:rPr>
        <w:t>Blended Learning Implementation</w:t>
      </w:r>
    </w:p>
    <w:p w14:paraId="6DD7137F" w14:textId="77FC8E8D" w:rsidR="007431BD" w:rsidRPr="005F1C63" w:rsidRDefault="007431BD" w:rsidP="007431BD">
      <w:pPr>
        <w:pStyle w:val="TOC2"/>
        <w:rPr>
          <w:sz w:val="20"/>
        </w:rPr>
      </w:pPr>
      <w:bookmarkStart w:id="0" w:name="_Toc253479048"/>
      <w:r w:rsidRPr="005F1C63">
        <w:rPr>
          <w:sz w:val="20"/>
        </w:rPr>
        <w:t xml:space="preserve">Lesson </w:t>
      </w:r>
      <w:r>
        <w:rPr>
          <w:sz w:val="20"/>
        </w:rPr>
        <w:t>1: Considerations for Implementation</w:t>
      </w:r>
    </w:p>
    <w:p w14:paraId="3F9FBB09" w14:textId="77777777" w:rsidR="007431BD" w:rsidRDefault="007431BD" w:rsidP="00106802">
      <w:pPr>
        <w:pStyle w:val="TOC2"/>
        <w:rPr>
          <w:sz w:val="20"/>
        </w:rPr>
      </w:pPr>
    </w:p>
    <w:p w14:paraId="2EF5A85E" w14:textId="7F6FA0F4" w:rsidR="007431BD" w:rsidRDefault="007431BD" w:rsidP="00106802">
      <w:pPr>
        <w:pStyle w:val="TOC2"/>
        <w:rPr>
          <w:b w:val="0"/>
          <w:sz w:val="20"/>
        </w:rPr>
      </w:pPr>
      <w:r>
        <w:rPr>
          <w:b w:val="0"/>
          <w:sz w:val="20"/>
        </w:rPr>
        <w:t>Activity 1: Components of Blended Learning Implementation</w:t>
      </w:r>
    </w:p>
    <w:p w14:paraId="57980E76" w14:textId="77777777" w:rsidR="007431BD" w:rsidRDefault="007431BD" w:rsidP="00106802">
      <w:pPr>
        <w:pStyle w:val="TOC2"/>
        <w:rPr>
          <w:b w:val="0"/>
          <w:sz w:val="20"/>
        </w:rPr>
      </w:pPr>
    </w:p>
    <w:p w14:paraId="1F6E6A77" w14:textId="35D895D9" w:rsidR="007431BD" w:rsidRPr="007431BD" w:rsidRDefault="007431BD" w:rsidP="007431BD">
      <w:pPr>
        <w:pStyle w:val="TOC2"/>
        <w:rPr>
          <w:b w:val="0"/>
          <w:sz w:val="20"/>
        </w:rPr>
      </w:pPr>
      <w:r w:rsidRPr="007431BD">
        <w:rPr>
          <w:b w:val="0"/>
          <w:sz w:val="20"/>
        </w:rPr>
        <w:t xml:space="preserve">Consider </w:t>
      </w:r>
      <w:r w:rsidR="00EA497C">
        <w:rPr>
          <w:b w:val="0"/>
          <w:sz w:val="20"/>
        </w:rPr>
        <w:t>a lesson you have taught lately. I</w:t>
      </w:r>
      <w:bookmarkStart w:id="1" w:name="_GoBack"/>
      <w:bookmarkEnd w:id="1"/>
      <w:r w:rsidRPr="007431BD">
        <w:rPr>
          <w:b w:val="0"/>
          <w:sz w:val="20"/>
        </w:rPr>
        <w:t>n which elements of that lesson do your students typically need the most face-to-face support from you?  Which elements are they usually able to do with less guidance? Which elements require the most reflection or time to work through? How would you structure the lesson for a blended delivery?  </w:t>
      </w:r>
    </w:p>
    <w:p w14:paraId="6F13D70F" w14:textId="77777777" w:rsidR="007431BD" w:rsidRPr="007431BD" w:rsidRDefault="007431BD" w:rsidP="00106802">
      <w:pPr>
        <w:pStyle w:val="TOC2"/>
        <w:rPr>
          <w:b w:val="0"/>
          <w:sz w:val="20"/>
        </w:rPr>
      </w:pPr>
    </w:p>
    <w:p w14:paraId="63118D05" w14:textId="77777777" w:rsidR="00B74024" w:rsidRDefault="00B74024" w:rsidP="00106802">
      <w:pPr>
        <w:pStyle w:val="TOC2"/>
        <w:rPr>
          <w:sz w:val="20"/>
        </w:rPr>
        <w:sectPr w:rsidR="00B74024" w:rsidSect="004E3C1E">
          <w:headerReference w:type="even" r:id="rId10"/>
          <w:headerReference w:type="default" r:id="rId11"/>
          <w:footerReference w:type="even" r:id="rId12"/>
          <w:footerReference w:type="default" r:id="rId13"/>
          <w:headerReference w:type="first" r:id="rId14"/>
          <w:footerReference w:type="first" r:id="rId15"/>
          <w:pgSz w:w="12240" w:h="15840"/>
          <w:pgMar w:top="1440" w:right="1800" w:bottom="1440" w:left="1800" w:header="720" w:footer="720" w:gutter="0"/>
          <w:cols w:space="720"/>
          <w:titlePg/>
        </w:sectPr>
      </w:pPr>
    </w:p>
    <w:p w14:paraId="29E5279B" w14:textId="07A86AB0" w:rsidR="00106802" w:rsidRPr="005F1C63" w:rsidRDefault="00106802" w:rsidP="00106802">
      <w:pPr>
        <w:pStyle w:val="TOC2"/>
        <w:rPr>
          <w:sz w:val="20"/>
        </w:rPr>
      </w:pPr>
      <w:r w:rsidRPr="005F1C63">
        <w:rPr>
          <w:sz w:val="20"/>
        </w:rPr>
        <w:lastRenderedPageBreak/>
        <w:t xml:space="preserve">Lesson </w:t>
      </w:r>
      <w:bookmarkEnd w:id="0"/>
      <w:r w:rsidR="003D2B8F">
        <w:rPr>
          <w:sz w:val="20"/>
        </w:rPr>
        <w:t>2: Blended Classroom Management Strategies</w:t>
      </w:r>
    </w:p>
    <w:p w14:paraId="572D4178" w14:textId="77777777" w:rsidR="00106802" w:rsidRPr="000567F9" w:rsidRDefault="00106802" w:rsidP="00106802">
      <w:pPr>
        <w:rPr>
          <w:rFonts w:ascii="Verdana" w:hAnsi="Verdana"/>
          <w:szCs w:val="20"/>
        </w:rPr>
      </w:pPr>
    </w:p>
    <w:p w14:paraId="2CB7757F" w14:textId="0928C78A" w:rsidR="0039540C" w:rsidRDefault="0039540C" w:rsidP="00106802">
      <w:pPr>
        <w:rPr>
          <w:rFonts w:ascii="Verdana" w:hAnsi="Verdana"/>
          <w:szCs w:val="20"/>
        </w:rPr>
      </w:pPr>
      <w:bookmarkStart w:id="2" w:name="_Toc253479049"/>
      <w:r>
        <w:rPr>
          <w:rFonts w:ascii="Verdana" w:hAnsi="Verdana"/>
          <w:szCs w:val="20"/>
        </w:rPr>
        <w:t>Activity 1: Online Discussions</w:t>
      </w:r>
    </w:p>
    <w:p w14:paraId="309F4294" w14:textId="77777777" w:rsidR="0039540C" w:rsidRDefault="0039540C" w:rsidP="00106802">
      <w:pPr>
        <w:rPr>
          <w:rFonts w:ascii="Verdana" w:hAnsi="Verdana"/>
          <w:szCs w:val="20"/>
        </w:rPr>
      </w:pPr>
    </w:p>
    <w:p w14:paraId="30A104F1" w14:textId="77777777" w:rsidR="004E3C1E" w:rsidRDefault="0039540C" w:rsidP="004E3C1E">
      <w:pPr>
        <w:pStyle w:val="TOC2"/>
        <w:rPr>
          <w:b w:val="0"/>
          <w:sz w:val="20"/>
        </w:rPr>
      </w:pPr>
      <w:r w:rsidRPr="007443CA">
        <w:rPr>
          <w:b w:val="0"/>
          <w:sz w:val="20"/>
        </w:rPr>
        <w:t>What kinds of approaches will work when facilitating a discussion face to face that may not work online?  How is your answer different if it is an asynchronous discussion or a synchronous one</w:t>
      </w:r>
      <w:r w:rsidR="004E3C1E">
        <w:rPr>
          <w:b w:val="0"/>
          <w:sz w:val="20"/>
        </w:rPr>
        <w:t>?</w:t>
      </w:r>
    </w:p>
    <w:p w14:paraId="4BB8E3F2" w14:textId="77777777" w:rsidR="004E3C1E" w:rsidRDefault="004E3C1E" w:rsidP="004E3C1E">
      <w:pPr>
        <w:pStyle w:val="TOC2"/>
        <w:rPr>
          <w:b w:val="0"/>
          <w:sz w:val="20"/>
        </w:rPr>
      </w:pPr>
    </w:p>
    <w:p w14:paraId="5792EBE9" w14:textId="2C4770A3" w:rsidR="007431BD" w:rsidRPr="00BF5D6C" w:rsidRDefault="007431BD" w:rsidP="004E3C1E">
      <w:pPr>
        <w:pStyle w:val="TOC2"/>
        <w:rPr>
          <w:b w:val="0"/>
          <w:sz w:val="20"/>
        </w:rPr>
      </w:pPr>
      <w:r w:rsidRPr="00BF5D6C">
        <w:rPr>
          <w:b w:val="0"/>
          <w:sz w:val="20"/>
        </w:rPr>
        <w:t>Activity 2: Student Accountability and Management</w:t>
      </w:r>
    </w:p>
    <w:p w14:paraId="6C656AC6" w14:textId="77777777" w:rsidR="007431BD" w:rsidRDefault="007431BD" w:rsidP="00106802">
      <w:pPr>
        <w:rPr>
          <w:rFonts w:ascii="Verdana" w:hAnsi="Verdana"/>
          <w:szCs w:val="20"/>
        </w:rPr>
      </w:pPr>
    </w:p>
    <w:p w14:paraId="601F1E8B" w14:textId="0C6ECBB5" w:rsidR="007431BD" w:rsidRDefault="007431BD" w:rsidP="00106802">
      <w:pPr>
        <w:rPr>
          <w:rFonts w:ascii="Verdana" w:hAnsi="Verdana"/>
          <w:szCs w:val="20"/>
        </w:rPr>
      </w:pPr>
      <w:r w:rsidRPr="007431BD">
        <w:rPr>
          <w:rFonts w:ascii="Verdana" w:hAnsi="Verdana"/>
          <w:szCs w:val="20"/>
        </w:rPr>
        <w:t>Blended learning means that students have more control over when they learn, and where their information comes from.  Consider what parts of that idea make you uncomfortable as an educator.  Discuss what kinds of things you might do to address those issues.</w:t>
      </w:r>
    </w:p>
    <w:p w14:paraId="3A711E50" w14:textId="77777777" w:rsidR="007431BD" w:rsidRDefault="007431BD" w:rsidP="00106802">
      <w:pPr>
        <w:rPr>
          <w:rFonts w:ascii="Verdana" w:hAnsi="Verdana"/>
          <w:szCs w:val="20"/>
        </w:rPr>
      </w:pPr>
    </w:p>
    <w:p w14:paraId="1EECEE28" w14:textId="60487A91" w:rsidR="00106802" w:rsidRDefault="00106802" w:rsidP="00106802">
      <w:pPr>
        <w:rPr>
          <w:rFonts w:ascii="Verdana" w:hAnsi="Verdana"/>
          <w:szCs w:val="20"/>
        </w:rPr>
      </w:pPr>
      <w:r w:rsidRPr="000567F9">
        <w:rPr>
          <w:rFonts w:ascii="Verdana" w:hAnsi="Verdana"/>
          <w:szCs w:val="20"/>
        </w:rPr>
        <w:t xml:space="preserve">Activity </w:t>
      </w:r>
      <w:r w:rsidR="007431BD">
        <w:rPr>
          <w:rFonts w:ascii="Verdana" w:hAnsi="Verdana"/>
          <w:szCs w:val="20"/>
        </w:rPr>
        <w:t>4</w:t>
      </w:r>
      <w:r w:rsidRPr="000567F9">
        <w:rPr>
          <w:rFonts w:ascii="Verdana" w:hAnsi="Verdana"/>
          <w:szCs w:val="20"/>
        </w:rPr>
        <w:t xml:space="preserve">: </w:t>
      </w:r>
      <w:bookmarkEnd w:id="2"/>
      <w:r w:rsidR="003D2B8F">
        <w:rPr>
          <w:rFonts w:ascii="Verdana" w:hAnsi="Verdana"/>
          <w:szCs w:val="20"/>
        </w:rPr>
        <w:t>Safe and Ethical Online Learning</w:t>
      </w:r>
    </w:p>
    <w:p w14:paraId="218E2E77" w14:textId="77777777" w:rsidR="000567F9" w:rsidRPr="000567F9" w:rsidRDefault="000567F9" w:rsidP="00106802">
      <w:pPr>
        <w:rPr>
          <w:rFonts w:ascii="Verdana" w:hAnsi="Verdana"/>
          <w:szCs w:val="20"/>
        </w:rPr>
      </w:pPr>
    </w:p>
    <w:p w14:paraId="254D5960" w14:textId="77777777" w:rsidR="003D2B8F" w:rsidRPr="0039540C" w:rsidRDefault="003D2B8F" w:rsidP="0039540C">
      <w:pPr>
        <w:pStyle w:val="TOC2"/>
        <w:rPr>
          <w:b w:val="0"/>
          <w:sz w:val="20"/>
        </w:rPr>
      </w:pPr>
      <w:r w:rsidRPr="0039540C">
        <w:rPr>
          <w:b w:val="0"/>
          <w:sz w:val="20"/>
        </w:rPr>
        <w:t>What challenges might you encounter with parents and caregivers around online ethics or etiquette?  How can you proactively manage those relationships in a way that will support blended learning implementation?</w:t>
      </w:r>
    </w:p>
    <w:p w14:paraId="54F3E6E1" w14:textId="77777777" w:rsidR="00E6469D" w:rsidRDefault="00E6469D" w:rsidP="000E5EBA">
      <w:pPr>
        <w:rPr>
          <w:rFonts w:ascii="Verdana" w:hAnsi="Verdana"/>
          <w:szCs w:val="20"/>
        </w:rPr>
      </w:pPr>
    </w:p>
    <w:p w14:paraId="0CD9D617" w14:textId="11F56103" w:rsidR="002A3963" w:rsidRPr="004E3C1E" w:rsidRDefault="002A3963" w:rsidP="004E3C1E">
      <w:pPr>
        <w:rPr>
          <w:rFonts w:ascii="Verdana" w:hAnsi="Verdana" w:cs="Arial"/>
        </w:rPr>
      </w:pPr>
    </w:p>
    <w:sectPr w:rsidR="002A3963" w:rsidRPr="004E3C1E" w:rsidSect="00B74024">
      <w:footerReference w:type="default" r:id="rId16"/>
      <w:headerReference w:type="first" r:id="rId1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9BAB47" w14:textId="77777777" w:rsidR="00BF5D6C" w:rsidRDefault="00BF5D6C" w:rsidP="00F63F7C">
      <w:r>
        <w:separator/>
      </w:r>
    </w:p>
  </w:endnote>
  <w:endnote w:type="continuationSeparator" w:id="0">
    <w:p w14:paraId="1D814F69" w14:textId="77777777" w:rsidR="00BF5D6C" w:rsidRDefault="00BF5D6C" w:rsidP="00F63F7C">
      <w:r>
        <w:continuationSeparator/>
      </w:r>
    </w:p>
  </w:endnote>
  <w:endnote w:type="continuationNotice" w:id="1">
    <w:p w14:paraId="29812636" w14:textId="77777777" w:rsidR="00BF5D6C" w:rsidRDefault="00BF5D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E1002AFF" w:usb1="C000605B" w:usb2="00000029" w:usb3="00000000" w:csb0="000101FF" w:csb1="00000000"/>
  </w:font>
  <w:font w:name="Verdana Bold">
    <w:panose1 w:val="020B0804030504040204"/>
    <w:charset w:val="00"/>
    <w:family w:val="auto"/>
    <w:pitch w:val="variable"/>
    <w:sig w:usb0="A10006FF" w:usb1="4000205B" w:usb2="00000010" w:usb3="00000000" w:csb0="0000019F" w:csb1="00000000"/>
  </w:font>
  <w:font w:name="Neo Sans Intel">
    <w:panose1 w:val="020B0504020202020204"/>
    <w:charset w:val="00"/>
    <w:family w:val="auto"/>
    <w:pitch w:val="variable"/>
    <w:sig w:usb0="00000007" w:usb1="00000000" w:usb2="00000000" w:usb3="00000000" w:csb0="00000093" w:csb1="00000000"/>
  </w:font>
  <w:font w:name="Times">
    <w:panose1 w:val="02000500000000000000"/>
    <w:charset w:val="4D"/>
    <w:family w:val="roman"/>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6D8068" w14:textId="77777777" w:rsidR="00B74024" w:rsidRDefault="00B7402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14FD40" w14:textId="77777777" w:rsidR="00B74024" w:rsidRPr="00AF6C5A" w:rsidRDefault="00B74024" w:rsidP="00B74024">
    <w:pPr>
      <w:tabs>
        <w:tab w:val="right" w:pos="8460"/>
      </w:tabs>
      <w:rPr>
        <w:rFonts w:ascii="Verdana" w:eastAsia="Times New Roman" w:hAnsi="Verdana" w:cs="Arial"/>
        <w:bCs/>
        <w:color w:val="4D4D4D"/>
        <w:kern w:val="32"/>
        <w:sz w:val="14"/>
      </w:rPr>
    </w:pPr>
    <w:r w:rsidRPr="00AF6C5A">
      <w:rPr>
        <w:rFonts w:ascii="Verdana" w:eastAsia="Times New Roman" w:hAnsi="Verdana" w:cs="Arial"/>
        <w:bCs/>
        <w:color w:val="4D4D4D"/>
        <w:kern w:val="32"/>
        <w:sz w:val="14"/>
        <w:szCs w:val="32"/>
      </w:rPr>
      <w:t>Copyright © 2014 Intel Corporation. All rights reserved.</w:t>
    </w:r>
    <w:r w:rsidRPr="00AF6C5A">
      <w:rPr>
        <w:rFonts w:ascii="Verdana" w:eastAsia="Times New Roman" w:hAnsi="Verdana" w:cs="Arial"/>
        <w:bCs/>
        <w:color w:val="4D4D4D"/>
        <w:kern w:val="32"/>
        <w:sz w:val="14"/>
        <w:szCs w:val="16"/>
      </w:rPr>
      <w:tab/>
    </w:r>
    <w:r>
      <w:rPr>
        <w:rFonts w:ascii="Verdana" w:eastAsia="Times New Roman" w:hAnsi="Verdana" w:cs="Arial"/>
        <w:bCs/>
        <w:color w:val="4D4D4D"/>
        <w:kern w:val="32"/>
        <w:sz w:val="14"/>
        <w:szCs w:val="16"/>
      </w:rPr>
      <w:t xml:space="preserve">            </w:t>
    </w:r>
    <w:r w:rsidRPr="00AF6C5A">
      <w:rPr>
        <w:rFonts w:ascii="Verdana" w:eastAsia="Times New Roman" w:hAnsi="Verdana" w:cs="Arial"/>
        <w:bCs/>
        <w:color w:val="4D4D4D"/>
        <w:kern w:val="32"/>
        <w:sz w:val="14"/>
        <w:szCs w:val="32"/>
      </w:rPr>
      <w:t xml:space="preserve">Page </w:t>
    </w:r>
    <w:r w:rsidRPr="0043648F">
      <w:rPr>
        <w:rStyle w:val="PageNumber"/>
        <w:rFonts w:ascii="Verdana" w:hAnsi="Verdana"/>
        <w:sz w:val="14"/>
      </w:rPr>
      <w:fldChar w:fldCharType="begin"/>
    </w:r>
    <w:r w:rsidRPr="0043648F">
      <w:rPr>
        <w:rStyle w:val="PageNumber"/>
        <w:rFonts w:ascii="Verdana" w:hAnsi="Verdana"/>
        <w:sz w:val="14"/>
      </w:rPr>
      <w:instrText xml:space="preserve"> PAGE </w:instrText>
    </w:r>
    <w:r w:rsidRPr="0043648F">
      <w:rPr>
        <w:rStyle w:val="PageNumber"/>
        <w:rFonts w:ascii="Verdana" w:hAnsi="Verdana"/>
        <w:sz w:val="14"/>
      </w:rPr>
      <w:fldChar w:fldCharType="separate"/>
    </w:r>
    <w:r w:rsidR="00EA497C">
      <w:rPr>
        <w:rStyle w:val="PageNumber"/>
        <w:rFonts w:ascii="Verdana" w:hAnsi="Verdana"/>
        <w:noProof/>
        <w:sz w:val="14"/>
      </w:rPr>
      <w:t>2</w:t>
    </w:r>
    <w:r w:rsidRPr="0043648F">
      <w:rPr>
        <w:rStyle w:val="PageNumber"/>
        <w:rFonts w:ascii="Verdana" w:hAnsi="Verdana"/>
        <w:sz w:val="14"/>
      </w:rPr>
      <w:fldChar w:fldCharType="end"/>
    </w:r>
    <w:r w:rsidRPr="0043648F">
      <w:rPr>
        <w:rFonts w:ascii="Verdana" w:eastAsia="Times New Roman" w:hAnsi="Verdana" w:cs="Arial"/>
        <w:bCs/>
        <w:color w:val="4D4D4D"/>
        <w:kern w:val="32"/>
        <w:sz w:val="8"/>
        <w:szCs w:val="32"/>
      </w:rPr>
      <w:t xml:space="preserve"> </w:t>
    </w:r>
    <w:r w:rsidRPr="00AF6C5A">
      <w:rPr>
        <w:rFonts w:ascii="Verdana" w:eastAsia="Times New Roman" w:hAnsi="Verdana" w:cs="Arial"/>
        <w:bCs/>
        <w:color w:val="4D4D4D"/>
        <w:kern w:val="32"/>
        <w:sz w:val="14"/>
        <w:szCs w:val="32"/>
      </w:rPr>
      <w:t xml:space="preserve">of </w:t>
    </w:r>
    <w:r w:rsidRPr="00AF6C5A">
      <w:rPr>
        <w:rFonts w:ascii="Verdana" w:eastAsia="Times New Roman" w:hAnsi="Verdana" w:cs="Arial"/>
        <w:bCs/>
        <w:color w:val="4D4D4D"/>
        <w:kern w:val="32"/>
        <w:sz w:val="14"/>
        <w:szCs w:val="32"/>
      </w:rPr>
      <w:fldChar w:fldCharType="begin"/>
    </w:r>
    <w:r w:rsidRPr="00AF6C5A">
      <w:rPr>
        <w:rFonts w:ascii="Verdana" w:eastAsia="Times New Roman" w:hAnsi="Verdana" w:cs="Arial"/>
        <w:bCs/>
        <w:color w:val="4D4D4D"/>
        <w:kern w:val="32"/>
        <w:sz w:val="14"/>
        <w:szCs w:val="32"/>
      </w:rPr>
      <w:instrText xml:space="preserve"> NUMPAGES  </w:instrText>
    </w:r>
    <w:r w:rsidRPr="00AF6C5A">
      <w:rPr>
        <w:rFonts w:ascii="Verdana" w:eastAsia="Times New Roman" w:hAnsi="Verdana" w:cs="Arial"/>
        <w:bCs/>
        <w:color w:val="4D4D4D"/>
        <w:kern w:val="32"/>
        <w:sz w:val="14"/>
        <w:szCs w:val="32"/>
      </w:rPr>
      <w:fldChar w:fldCharType="separate"/>
    </w:r>
    <w:r w:rsidR="00EA497C">
      <w:rPr>
        <w:rFonts w:ascii="Verdana" w:eastAsia="Times New Roman" w:hAnsi="Verdana" w:cs="Arial"/>
        <w:bCs/>
        <w:noProof/>
        <w:color w:val="4D4D4D"/>
        <w:kern w:val="32"/>
        <w:sz w:val="14"/>
        <w:szCs w:val="32"/>
      </w:rPr>
      <w:t>3</w:t>
    </w:r>
    <w:r w:rsidRPr="00AF6C5A">
      <w:rPr>
        <w:rFonts w:ascii="Verdana" w:eastAsia="Times New Roman" w:hAnsi="Verdana" w:cs="Arial"/>
        <w:bCs/>
        <w:noProof/>
        <w:color w:val="4D4D4D"/>
        <w:kern w:val="32"/>
        <w:sz w:val="14"/>
        <w:szCs w:val="32"/>
      </w:rPr>
      <w:fldChar w:fldCharType="end"/>
    </w:r>
    <w:r>
      <w:rPr>
        <w:rFonts w:ascii="Verdana" w:eastAsia="Times New Roman" w:hAnsi="Verdana" w:cs="Arial"/>
        <w:bCs/>
        <w:noProof/>
        <w:color w:val="4D4D4D"/>
        <w:kern w:val="32"/>
        <w:sz w:val="14"/>
        <w:szCs w:val="32"/>
      </w:rPr>
      <w:tab/>
    </w:r>
  </w:p>
  <w:p w14:paraId="2BD6FF29" w14:textId="77777777" w:rsidR="00B74024" w:rsidRDefault="00B74024">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922520" w14:textId="7207918C" w:rsidR="00BF5D6C" w:rsidRPr="00AF6C5A" w:rsidRDefault="00BF5D6C" w:rsidP="004E3C1E">
    <w:pPr>
      <w:tabs>
        <w:tab w:val="right" w:pos="8460"/>
      </w:tabs>
      <w:rPr>
        <w:rFonts w:ascii="Verdana" w:eastAsia="Times New Roman" w:hAnsi="Verdana" w:cs="Arial"/>
        <w:bCs/>
        <w:color w:val="4D4D4D"/>
        <w:kern w:val="32"/>
        <w:sz w:val="14"/>
      </w:rPr>
    </w:pPr>
    <w:r w:rsidRPr="00AF6C5A">
      <w:rPr>
        <w:rFonts w:ascii="Verdana" w:eastAsia="Times New Roman" w:hAnsi="Verdana" w:cs="Arial"/>
        <w:bCs/>
        <w:color w:val="4D4D4D"/>
        <w:kern w:val="32"/>
        <w:sz w:val="14"/>
        <w:szCs w:val="32"/>
      </w:rPr>
      <w:t>Copyright © 2014 Intel Corporation. All rights reserved.</w:t>
    </w:r>
    <w:r w:rsidRPr="00AF6C5A">
      <w:rPr>
        <w:rFonts w:ascii="Verdana" w:eastAsia="Times New Roman" w:hAnsi="Verdana" w:cs="Arial"/>
        <w:bCs/>
        <w:color w:val="4D4D4D"/>
        <w:kern w:val="32"/>
        <w:sz w:val="14"/>
        <w:szCs w:val="16"/>
      </w:rPr>
      <w:tab/>
    </w:r>
    <w:r>
      <w:rPr>
        <w:rFonts w:ascii="Verdana" w:eastAsia="Times New Roman" w:hAnsi="Verdana" w:cs="Arial"/>
        <w:bCs/>
        <w:color w:val="4D4D4D"/>
        <w:kern w:val="32"/>
        <w:sz w:val="14"/>
        <w:szCs w:val="16"/>
      </w:rPr>
      <w:t xml:space="preserve">            </w:t>
    </w:r>
    <w:r w:rsidRPr="00AF6C5A">
      <w:rPr>
        <w:rFonts w:ascii="Verdana" w:eastAsia="Times New Roman" w:hAnsi="Verdana" w:cs="Arial"/>
        <w:bCs/>
        <w:color w:val="4D4D4D"/>
        <w:kern w:val="32"/>
        <w:sz w:val="14"/>
        <w:szCs w:val="32"/>
      </w:rPr>
      <w:t xml:space="preserve">Page </w:t>
    </w:r>
    <w:r w:rsidRPr="0043648F">
      <w:rPr>
        <w:rStyle w:val="PageNumber"/>
        <w:rFonts w:ascii="Verdana" w:hAnsi="Verdana"/>
        <w:sz w:val="14"/>
      </w:rPr>
      <w:fldChar w:fldCharType="begin"/>
    </w:r>
    <w:r w:rsidRPr="0043648F">
      <w:rPr>
        <w:rStyle w:val="PageNumber"/>
        <w:rFonts w:ascii="Verdana" w:hAnsi="Verdana"/>
        <w:sz w:val="14"/>
      </w:rPr>
      <w:instrText xml:space="preserve"> PAGE </w:instrText>
    </w:r>
    <w:r w:rsidRPr="0043648F">
      <w:rPr>
        <w:rStyle w:val="PageNumber"/>
        <w:rFonts w:ascii="Verdana" w:hAnsi="Verdana"/>
        <w:sz w:val="14"/>
      </w:rPr>
      <w:fldChar w:fldCharType="separate"/>
    </w:r>
    <w:r w:rsidR="00EA497C">
      <w:rPr>
        <w:rStyle w:val="PageNumber"/>
        <w:rFonts w:ascii="Verdana" w:hAnsi="Verdana"/>
        <w:noProof/>
        <w:sz w:val="14"/>
      </w:rPr>
      <w:t>1</w:t>
    </w:r>
    <w:r w:rsidRPr="0043648F">
      <w:rPr>
        <w:rStyle w:val="PageNumber"/>
        <w:rFonts w:ascii="Verdana" w:hAnsi="Verdana"/>
        <w:sz w:val="14"/>
      </w:rPr>
      <w:fldChar w:fldCharType="end"/>
    </w:r>
    <w:r w:rsidRPr="0043648F">
      <w:rPr>
        <w:rFonts w:ascii="Verdana" w:eastAsia="Times New Roman" w:hAnsi="Verdana" w:cs="Arial"/>
        <w:bCs/>
        <w:color w:val="4D4D4D"/>
        <w:kern w:val="32"/>
        <w:sz w:val="8"/>
        <w:szCs w:val="32"/>
      </w:rPr>
      <w:t xml:space="preserve"> </w:t>
    </w:r>
    <w:r w:rsidRPr="00AF6C5A">
      <w:rPr>
        <w:rFonts w:ascii="Verdana" w:eastAsia="Times New Roman" w:hAnsi="Verdana" w:cs="Arial"/>
        <w:bCs/>
        <w:color w:val="4D4D4D"/>
        <w:kern w:val="32"/>
        <w:sz w:val="14"/>
        <w:szCs w:val="32"/>
      </w:rPr>
      <w:t xml:space="preserve">of </w:t>
    </w:r>
    <w:r w:rsidRPr="00AF6C5A">
      <w:rPr>
        <w:rFonts w:ascii="Verdana" w:eastAsia="Times New Roman" w:hAnsi="Verdana" w:cs="Arial"/>
        <w:bCs/>
        <w:color w:val="4D4D4D"/>
        <w:kern w:val="32"/>
        <w:sz w:val="14"/>
        <w:szCs w:val="32"/>
      </w:rPr>
      <w:fldChar w:fldCharType="begin"/>
    </w:r>
    <w:r w:rsidRPr="00AF6C5A">
      <w:rPr>
        <w:rFonts w:ascii="Verdana" w:eastAsia="Times New Roman" w:hAnsi="Verdana" w:cs="Arial"/>
        <w:bCs/>
        <w:color w:val="4D4D4D"/>
        <w:kern w:val="32"/>
        <w:sz w:val="14"/>
        <w:szCs w:val="32"/>
      </w:rPr>
      <w:instrText xml:space="preserve"> NUMPAGES  </w:instrText>
    </w:r>
    <w:r w:rsidRPr="00AF6C5A">
      <w:rPr>
        <w:rFonts w:ascii="Verdana" w:eastAsia="Times New Roman" w:hAnsi="Verdana" w:cs="Arial"/>
        <w:bCs/>
        <w:color w:val="4D4D4D"/>
        <w:kern w:val="32"/>
        <w:sz w:val="14"/>
        <w:szCs w:val="32"/>
      </w:rPr>
      <w:fldChar w:fldCharType="separate"/>
    </w:r>
    <w:r w:rsidR="00EA497C">
      <w:rPr>
        <w:rFonts w:ascii="Verdana" w:eastAsia="Times New Roman" w:hAnsi="Verdana" w:cs="Arial"/>
        <w:bCs/>
        <w:noProof/>
        <w:color w:val="4D4D4D"/>
        <w:kern w:val="32"/>
        <w:sz w:val="14"/>
        <w:szCs w:val="32"/>
      </w:rPr>
      <w:t>1</w:t>
    </w:r>
    <w:r w:rsidRPr="00AF6C5A">
      <w:rPr>
        <w:rFonts w:ascii="Verdana" w:eastAsia="Times New Roman" w:hAnsi="Verdana" w:cs="Arial"/>
        <w:bCs/>
        <w:noProof/>
        <w:color w:val="4D4D4D"/>
        <w:kern w:val="32"/>
        <w:sz w:val="14"/>
        <w:szCs w:val="32"/>
      </w:rPr>
      <w:fldChar w:fldCharType="end"/>
    </w:r>
    <w:r>
      <w:rPr>
        <w:rFonts w:ascii="Verdana" w:eastAsia="Times New Roman" w:hAnsi="Verdana" w:cs="Arial"/>
        <w:bCs/>
        <w:noProof/>
        <w:color w:val="4D4D4D"/>
        <w:kern w:val="32"/>
        <w:sz w:val="14"/>
        <w:szCs w:val="32"/>
      </w:rPr>
      <w:tab/>
    </w:r>
  </w:p>
  <w:p w14:paraId="0D493711" w14:textId="77777777" w:rsidR="00BF5D6C" w:rsidRDefault="00BF5D6C">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0C1440" w14:textId="5FC20205" w:rsidR="00B74024" w:rsidRPr="00B74024" w:rsidRDefault="00B74024" w:rsidP="00B74024">
    <w:pPr>
      <w:tabs>
        <w:tab w:val="right" w:pos="8460"/>
      </w:tabs>
      <w:rPr>
        <w:rFonts w:ascii="Verdana" w:eastAsia="Times New Roman" w:hAnsi="Verdana" w:cs="Arial"/>
        <w:bCs/>
        <w:color w:val="4D4D4D"/>
        <w:kern w:val="32"/>
        <w:sz w:val="14"/>
      </w:rPr>
    </w:pPr>
    <w:r w:rsidRPr="00AF6C5A">
      <w:rPr>
        <w:rFonts w:ascii="Verdana" w:eastAsia="Times New Roman" w:hAnsi="Verdana" w:cs="Arial"/>
        <w:bCs/>
        <w:color w:val="4D4D4D"/>
        <w:kern w:val="32"/>
        <w:sz w:val="14"/>
        <w:szCs w:val="32"/>
      </w:rPr>
      <w:t xml:space="preserve">Copyright © 2014 Intel Corporation. All rights reserved. Intel, the Intel logo, Intel Education Initiative, </w:t>
    </w:r>
    <w:r w:rsidRPr="00AF6C5A">
      <w:rPr>
        <w:rFonts w:ascii="Verdana" w:eastAsia="Times New Roman" w:hAnsi="Verdana" w:cs="Arial"/>
        <w:bCs/>
        <w:color w:val="4D4D4D"/>
        <w:kern w:val="32"/>
        <w:sz w:val="14"/>
        <w:szCs w:val="32"/>
      </w:rPr>
      <w:br/>
      <w:t xml:space="preserve">and the Intel Teach Program are trademarks of Intel Corporation in the U.S. and other countries. </w:t>
    </w:r>
    <w:r w:rsidRPr="00AF6C5A">
      <w:rPr>
        <w:rFonts w:ascii="Verdana" w:eastAsia="Times New Roman" w:hAnsi="Verdana" w:cs="Arial"/>
        <w:bCs/>
        <w:color w:val="4D4D4D"/>
        <w:kern w:val="32"/>
        <w:sz w:val="14"/>
        <w:szCs w:val="32"/>
      </w:rPr>
      <w:br/>
      <w:t>*Other names and brands may be claimed as the property of others.</w:t>
    </w:r>
    <w:r w:rsidRPr="00AF6C5A">
      <w:rPr>
        <w:rFonts w:ascii="Verdana" w:eastAsia="Times New Roman" w:hAnsi="Verdana" w:cs="Arial"/>
        <w:bCs/>
        <w:color w:val="4D4D4D"/>
        <w:kern w:val="32"/>
        <w:sz w:val="14"/>
        <w:szCs w:val="16"/>
      </w:rPr>
      <w:tab/>
    </w:r>
    <w:r>
      <w:rPr>
        <w:rFonts w:ascii="Verdana" w:eastAsia="Times New Roman" w:hAnsi="Verdana" w:cs="Arial"/>
        <w:bCs/>
        <w:color w:val="4D4D4D"/>
        <w:kern w:val="32"/>
        <w:sz w:val="14"/>
        <w:szCs w:val="16"/>
      </w:rPr>
      <w:t xml:space="preserve">            </w:t>
    </w:r>
    <w:r w:rsidRPr="00AF6C5A">
      <w:rPr>
        <w:rFonts w:ascii="Verdana" w:eastAsia="Times New Roman" w:hAnsi="Verdana" w:cs="Arial"/>
        <w:bCs/>
        <w:color w:val="4D4D4D"/>
        <w:kern w:val="32"/>
        <w:sz w:val="14"/>
        <w:szCs w:val="32"/>
      </w:rPr>
      <w:t xml:space="preserve">Page </w:t>
    </w:r>
    <w:r w:rsidRPr="0043648F">
      <w:rPr>
        <w:rStyle w:val="PageNumber"/>
        <w:rFonts w:ascii="Verdana" w:hAnsi="Verdana"/>
        <w:sz w:val="14"/>
      </w:rPr>
      <w:fldChar w:fldCharType="begin"/>
    </w:r>
    <w:r w:rsidRPr="0043648F">
      <w:rPr>
        <w:rStyle w:val="PageNumber"/>
        <w:rFonts w:ascii="Verdana" w:hAnsi="Verdana"/>
        <w:sz w:val="14"/>
      </w:rPr>
      <w:instrText xml:space="preserve"> PAGE </w:instrText>
    </w:r>
    <w:r w:rsidRPr="0043648F">
      <w:rPr>
        <w:rStyle w:val="PageNumber"/>
        <w:rFonts w:ascii="Verdana" w:hAnsi="Verdana"/>
        <w:sz w:val="14"/>
      </w:rPr>
      <w:fldChar w:fldCharType="separate"/>
    </w:r>
    <w:r w:rsidR="00EA497C">
      <w:rPr>
        <w:rStyle w:val="PageNumber"/>
        <w:rFonts w:ascii="Verdana" w:hAnsi="Verdana"/>
        <w:noProof/>
        <w:sz w:val="14"/>
      </w:rPr>
      <w:t>3</w:t>
    </w:r>
    <w:r w:rsidRPr="0043648F">
      <w:rPr>
        <w:rStyle w:val="PageNumber"/>
        <w:rFonts w:ascii="Verdana" w:hAnsi="Verdana"/>
        <w:sz w:val="14"/>
      </w:rPr>
      <w:fldChar w:fldCharType="end"/>
    </w:r>
    <w:r w:rsidRPr="0043648F">
      <w:rPr>
        <w:rFonts w:ascii="Verdana" w:eastAsia="Times New Roman" w:hAnsi="Verdana" w:cs="Arial"/>
        <w:bCs/>
        <w:color w:val="4D4D4D"/>
        <w:kern w:val="32"/>
        <w:sz w:val="8"/>
        <w:szCs w:val="32"/>
      </w:rPr>
      <w:t xml:space="preserve"> </w:t>
    </w:r>
    <w:r w:rsidRPr="00AF6C5A">
      <w:rPr>
        <w:rFonts w:ascii="Verdana" w:eastAsia="Times New Roman" w:hAnsi="Verdana" w:cs="Arial"/>
        <w:bCs/>
        <w:color w:val="4D4D4D"/>
        <w:kern w:val="32"/>
        <w:sz w:val="14"/>
        <w:szCs w:val="32"/>
      </w:rPr>
      <w:t xml:space="preserve">of </w:t>
    </w:r>
    <w:r w:rsidRPr="00AF6C5A">
      <w:rPr>
        <w:rFonts w:ascii="Verdana" w:eastAsia="Times New Roman" w:hAnsi="Verdana" w:cs="Arial"/>
        <w:bCs/>
        <w:color w:val="4D4D4D"/>
        <w:kern w:val="32"/>
        <w:sz w:val="14"/>
        <w:szCs w:val="32"/>
      </w:rPr>
      <w:fldChar w:fldCharType="begin"/>
    </w:r>
    <w:r w:rsidRPr="00AF6C5A">
      <w:rPr>
        <w:rFonts w:ascii="Verdana" w:eastAsia="Times New Roman" w:hAnsi="Verdana" w:cs="Arial"/>
        <w:bCs/>
        <w:color w:val="4D4D4D"/>
        <w:kern w:val="32"/>
        <w:sz w:val="14"/>
        <w:szCs w:val="32"/>
      </w:rPr>
      <w:instrText xml:space="preserve"> NUMPAGES  </w:instrText>
    </w:r>
    <w:r w:rsidRPr="00AF6C5A">
      <w:rPr>
        <w:rFonts w:ascii="Verdana" w:eastAsia="Times New Roman" w:hAnsi="Verdana" w:cs="Arial"/>
        <w:bCs/>
        <w:color w:val="4D4D4D"/>
        <w:kern w:val="32"/>
        <w:sz w:val="14"/>
        <w:szCs w:val="32"/>
      </w:rPr>
      <w:fldChar w:fldCharType="separate"/>
    </w:r>
    <w:r w:rsidR="00EA497C">
      <w:rPr>
        <w:rFonts w:ascii="Verdana" w:eastAsia="Times New Roman" w:hAnsi="Verdana" w:cs="Arial"/>
        <w:bCs/>
        <w:noProof/>
        <w:color w:val="4D4D4D"/>
        <w:kern w:val="32"/>
        <w:sz w:val="14"/>
        <w:szCs w:val="32"/>
      </w:rPr>
      <w:t>3</w:t>
    </w:r>
    <w:r w:rsidRPr="00AF6C5A">
      <w:rPr>
        <w:rFonts w:ascii="Verdana" w:eastAsia="Times New Roman" w:hAnsi="Verdana" w:cs="Arial"/>
        <w:bCs/>
        <w:noProof/>
        <w:color w:val="4D4D4D"/>
        <w:kern w:val="32"/>
        <w:sz w:val="14"/>
        <w:szCs w:val="32"/>
      </w:rPr>
      <w:fldChar w:fldCharType="end"/>
    </w:r>
    <w:r>
      <w:rPr>
        <w:rFonts w:ascii="Verdana" w:eastAsia="Times New Roman" w:hAnsi="Verdana" w:cs="Arial"/>
        <w:bCs/>
        <w:noProof/>
        <w:color w:val="4D4D4D"/>
        <w:kern w:val="32"/>
        <w:sz w:val="14"/>
        <w:szCs w:val="32"/>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6B30BC" w14:textId="77777777" w:rsidR="00BF5D6C" w:rsidRDefault="00BF5D6C" w:rsidP="00F63F7C">
      <w:r>
        <w:separator/>
      </w:r>
    </w:p>
  </w:footnote>
  <w:footnote w:type="continuationSeparator" w:id="0">
    <w:p w14:paraId="3170E249" w14:textId="77777777" w:rsidR="00BF5D6C" w:rsidRDefault="00BF5D6C" w:rsidP="00F63F7C">
      <w:r>
        <w:continuationSeparator/>
      </w:r>
    </w:p>
  </w:footnote>
  <w:footnote w:type="continuationNotice" w:id="1">
    <w:p w14:paraId="1EDE667E" w14:textId="77777777" w:rsidR="00BF5D6C" w:rsidRDefault="00BF5D6C"/>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AA65DB" w14:textId="77777777" w:rsidR="00B74024" w:rsidRDefault="00B7402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A92F6B" w14:textId="77777777" w:rsidR="00B74024" w:rsidRPr="00C539DD" w:rsidRDefault="00B74024" w:rsidP="00B74024">
    <w:pPr>
      <w:pBdr>
        <w:bottom w:val="single" w:sz="6" w:space="1" w:color="auto"/>
      </w:pBdr>
      <w:tabs>
        <w:tab w:val="center" w:pos="4320"/>
        <w:tab w:val="right" w:pos="9360"/>
      </w:tabs>
      <w:rPr>
        <w:rFonts w:ascii="Verdana" w:eastAsia="Times New Roman" w:hAnsi="Verdana"/>
        <w:bCs/>
        <w:sz w:val="14"/>
        <w:szCs w:val="14"/>
      </w:rPr>
    </w:pPr>
    <w:r w:rsidRPr="00C539DD">
      <w:rPr>
        <w:rFonts w:ascii="Verdana" w:eastAsia="Times New Roman" w:hAnsi="Verdana"/>
        <w:bCs/>
        <w:sz w:val="14"/>
        <w:szCs w:val="14"/>
      </w:rPr>
      <w:t>Intel</w:t>
    </w:r>
    <w:r w:rsidRPr="00C539DD">
      <w:rPr>
        <w:rFonts w:ascii="Verdana" w:eastAsia="Times New Roman" w:hAnsi="Verdana"/>
        <w:bCs/>
        <w:sz w:val="14"/>
        <w:szCs w:val="14"/>
        <w:vertAlign w:val="superscript"/>
      </w:rPr>
      <w:t>®</w:t>
    </w:r>
    <w:r w:rsidRPr="00C539DD">
      <w:rPr>
        <w:rFonts w:ascii="Verdana" w:eastAsia="Times New Roman" w:hAnsi="Verdana"/>
        <w:bCs/>
        <w:sz w:val="14"/>
        <w:szCs w:val="14"/>
      </w:rPr>
      <w:t xml:space="preserve"> Teach Elements</w:t>
    </w:r>
  </w:p>
  <w:p w14:paraId="6E003980" w14:textId="294643EC" w:rsidR="00B74024" w:rsidRPr="00B74024" w:rsidRDefault="00B74024" w:rsidP="00B74024">
    <w:pPr>
      <w:tabs>
        <w:tab w:val="right" w:pos="7560"/>
      </w:tabs>
      <w:spacing w:after="360"/>
      <w:rPr>
        <w:rFonts w:ascii="Verdana" w:eastAsia="Times New Roman" w:hAnsi="Verdana" w:cs="Arial"/>
        <w:bCs/>
        <w:color w:val="4D4D4D"/>
        <w:kern w:val="32"/>
        <w:sz w:val="14"/>
        <w:szCs w:val="32"/>
      </w:rPr>
    </w:pPr>
    <w:r>
      <w:rPr>
        <w:rFonts w:ascii="Verdana" w:eastAsia="Times New Roman" w:hAnsi="Verdana" w:cs="Arial"/>
        <w:color w:val="4D4D4D"/>
        <w:kern w:val="32"/>
        <w:sz w:val="14"/>
        <w:szCs w:val="14"/>
      </w:rPr>
      <w:t>Designing Blended Learning</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F45935" w14:textId="77777777" w:rsidR="00B74024" w:rsidRPr="003B2E36" w:rsidRDefault="00B74024" w:rsidP="00B74024">
    <w:pPr>
      <w:pStyle w:val="Headline"/>
      <w:ind w:left="-360"/>
      <w:rPr>
        <w:rFonts w:ascii="Verdana" w:hAnsi="Verdana"/>
      </w:rPr>
    </w:pPr>
    <w:r w:rsidRPr="003B2E36">
      <w:rPr>
        <w:rFonts w:ascii="Verdana" w:hAnsi="Verdana"/>
        <w:noProof/>
      </w:rPr>
      <w:drawing>
        <wp:anchor distT="0" distB="0" distL="114300" distR="114300" simplePos="0" relativeHeight="251659264" behindDoc="1" locked="0" layoutInCell="1" allowOverlap="1" wp14:anchorId="46DC6695" wp14:editId="10584B8E">
          <wp:simplePos x="0" y="0"/>
          <wp:positionH relativeFrom="column">
            <wp:posOffset>-1205865</wp:posOffset>
          </wp:positionH>
          <wp:positionV relativeFrom="paragraph">
            <wp:posOffset>-134620</wp:posOffset>
          </wp:positionV>
          <wp:extent cx="6271260" cy="711200"/>
          <wp:effectExtent l="0" t="0" r="2540" b="0"/>
          <wp:wrapNone/>
          <wp:docPr id="9"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271260" cy="711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B2E36">
      <w:rPr>
        <w:rFonts w:ascii="Verdana" w:hAnsi="Verdana"/>
        <w:noProof/>
      </w:rPr>
      <w:drawing>
        <wp:anchor distT="0" distB="0" distL="114300" distR="114300" simplePos="0" relativeHeight="251660288" behindDoc="0" locked="0" layoutInCell="1" allowOverlap="1" wp14:anchorId="26574FDE" wp14:editId="7E9FC3D9">
          <wp:simplePos x="0" y="0"/>
          <wp:positionH relativeFrom="margin">
            <wp:posOffset>5156200</wp:posOffset>
          </wp:positionH>
          <wp:positionV relativeFrom="margin">
            <wp:posOffset>-948055</wp:posOffset>
          </wp:positionV>
          <wp:extent cx="802005" cy="685800"/>
          <wp:effectExtent l="0" t="0" r="10795" b="0"/>
          <wp:wrapSquare wrapText="bothSides"/>
          <wp:docPr id="10" name="Picture 10" descr="Macintosh HD:Users:sburt:Dropbox:Templates-Guides:Intel-Education-Logo:Digital:intEDU_blue_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sburt:Dropbox:Templates-Guides:Intel-Education-Logo:Digital:intEDU_blue_small.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2005" cy="6858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Verdana" w:hAnsi="Verdana"/>
        <w:lang w:val="en-GB"/>
      </w:rPr>
      <w:t>Discussion Questions</w:t>
    </w:r>
  </w:p>
  <w:p w14:paraId="720F0FC1" w14:textId="77777777" w:rsidR="00B74024" w:rsidRPr="00B74024" w:rsidRDefault="00B74024" w:rsidP="00B74024">
    <w:pPr>
      <w:pStyle w:val="DocumentSubtitle"/>
      <w:tabs>
        <w:tab w:val="right" w:pos="9360"/>
      </w:tabs>
      <w:ind w:left="-360"/>
      <w:rPr>
        <w:rFonts w:ascii="Verdana" w:hAnsi="Verdana"/>
        <w:lang w:val="en-GB"/>
      </w:rPr>
    </w:pPr>
    <w:r w:rsidRPr="003B2E36">
      <w:rPr>
        <w:rFonts w:ascii="Verdana" w:hAnsi="Verdana"/>
        <w:lang w:val="en-GB"/>
      </w:rPr>
      <w:t>Intel</w:t>
    </w:r>
    <w:r w:rsidRPr="006418C6">
      <w:rPr>
        <w:rFonts w:ascii="Verdana" w:hAnsi="Verdana"/>
        <w:vertAlign w:val="superscript"/>
        <w:lang w:val="en-GB"/>
      </w:rPr>
      <w:t>®</w:t>
    </w:r>
    <w:r w:rsidRPr="003B2E36">
      <w:rPr>
        <w:rFonts w:ascii="Verdana" w:hAnsi="Verdana"/>
        <w:lang w:val="en-GB"/>
      </w:rPr>
      <w:t xml:space="preserve"> Teach Elements: </w:t>
    </w:r>
    <w:r>
      <w:rPr>
        <w:rFonts w:ascii="Verdana" w:hAnsi="Verdana"/>
        <w:lang w:val="en-GB"/>
      </w:rPr>
      <w:t>Designing Blended Learning</w:t>
    </w:r>
    <w:r>
      <w:rPr>
        <w:rFonts w:ascii="Verdana" w:hAnsi="Verdana"/>
        <w:lang w:val="en-GB"/>
      </w:rPr>
      <w:tab/>
    </w:r>
  </w:p>
  <w:p w14:paraId="6B953C88" w14:textId="111516C9" w:rsidR="00B74024" w:rsidRPr="00B74024" w:rsidRDefault="00B74024" w:rsidP="00B74024">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57843" w14:textId="77777777" w:rsidR="00B74024" w:rsidRPr="003B2E36" w:rsidRDefault="00B74024" w:rsidP="00B74024">
    <w:pPr>
      <w:pStyle w:val="Headline"/>
      <w:ind w:left="-360"/>
      <w:rPr>
        <w:rFonts w:ascii="Verdana" w:hAnsi="Verdana"/>
      </w:rPr>
    </w:pPr>
    <w:r w:rsidRPr="003B2E36">
      <w:rPr>
        <w:rFonts w:ascii="Verdana" w:hAnsi="Verdana"/>
        <w:noProof/>
      </w:rPr>
      <w:drawing>
        <wp:anchor distT="0" distB="0" distL="114300" distR="114300" simplePos="0" relativeHeight="251662336" behindDoc="1" locked="0" layoutInCell="1" allowOverlap="1" wp14:anchorId="06C9A4C2" wp14:editId="00C25A1B">
          <wp:simplePos x="0" y="0"/>
          <wp:positionH relativeFrom="column">
            <wp:posOffset>-1205865</wp:posOffset>
          </wp:positionH>
          <wp:positionV relativeFrom="paragraph">
            <wp:posOffset>-134620</wp:posOffset>
          </wp:positionV>
          <wp:extent cx="6271260" cy="711200"/>
          <wp:effectExtent l="0" t="0" r="2540" b="0"/>
          <wp:wrapNone/>
          <wp:docPr id="13"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271260" cy="711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B2E36">
      <w:rPr>
        <w:rFonts w:ascii="Verdana" w:hAnsi="Verdana"/>
        <w:noProof/>
      </w:rPr>
      <w:drawing>
        <wp:anchor distT="0" distB="0" distL="114300" distR="114300" simplePos="0" relativeHeight="251663360" behindDoc="0" locked="0" layoutInCell="1" allowOverlap="1" wp14:anchorId="3B07770E" wp14:editId="286F253C">
          <wp:simplePos x="0" y="0"/>
          <wp:positionH relativeFrom="margin">
            <wp:posOffset>5156200</wp:posOffset>
          </wp:positionH>
          <wp:positionV relativeFrom="margin">
            <wp:posOffset>-948055</wp:posOffset>
          </wp:positionV>
          <wp:extent cx="802005" cy="685800"/>
          <wp:effectExtent l="0" t="0" r="10795" b="0"/>
          <wp:wrapSquare wrapText="bothSides"/>
          <wp:docPr id="14" name="Picture 14" descr="Macintosh HD:Users:sburt:Dropbox:Templates-Guides:Intel-Education-Logo:Digital:intEDU_blue_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sburt:Dropbox:Templates-Guides:Intel-Education-Logo:Digital:intEDU_blue_small.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2005" cy="6858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Verdana" w:hAnsi="Verdana"/>
        <w:lang w:val="en-GB"/>
      </w:rPr>
      <w:t>Discussion Questions</w:t>
    </w:r>
  </w:p>
  <w:p w14:paraId="5EC376DB" w14:textId="77777777" w:rsidR="00B74024" w:rsidRPr="00B74024" w:rsidRDefault="00B74024" w:rsidP="00B74024">
    <w:pPr>
      <w:pStyle w:val="DocumentSubtitle"/>
      <w:tabs>
        <w:tab w:val="right" w:pos="9360"/>
      </w:tabs>
      <w:ind w:left="-360"/>
      <w:rPr>
        <w:rFonts w:ascii="Verdana" w:hAnsi="Verdana"/>
        <w:lang w:val="en-GB"/>
      </w:rPr>
    </w:pPr>
    <w:r w:rsidRPr="003B2E36">
      <w:rPr>
        <w:rFonts w:ascii="Verdana" w:hAnsi="Verdana"/>
        <w:lang w:val="en-GB"/>
      </w:rPr>
      <w:t>Intel</w:t>
    </w:r>
    <w:r w:rsidRPr="006418C6">
      <w:rPr>
        <w:rFonts w:ascii="Verdana" w:hAnsi="Verdana"/>
        <w:vertAlign w:val="superscript"/>
        <w:lang w:val="en-GB"/>
      </w:rPr>
      <w:t>®</w:t>
    </w:r>
    <w:r w:rsidRPr="003B2E36">
      <w:rPr>
        <w:rFonts w:ascii="Verdana" w:hAnsi="Verdana"/>
        <w:lang w:val="en-GB"/>
      </w:rPr>
      <w:t xml:space="preserve"> Teach Elements: </w:t>
    </w:r>
    <w:r>
      <w:rPr>
        <w:rFonts w:ascii="Verdana" w:hAnsi="Verdana"/>
        <w:lang w:val="en-GB"/>
      </w:rPr>
      <w:t>Designing Blended Learning</w:t>
    </w:r>
    <w:r>
      <w:rPr>
        <w:rFonts w:ascii="Verdana" w:hAnsi="Verdana"/>
        <w:lang w:val="en-GB"/>
      </w:rPr>
      <w:tab/>
    </w:r>
  </w:p>
  <w:p w14:paraId="0BB3AB92" w14:textId="77777777" w:rsidR="00B74024" w:rsidRPr="00B74024" w:rsidRDefault="00B74024" w:rsidP="00B7402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B00AE"/>
    <w:multiLevelType w:val="hybridMultilevel"/>
    <w:tmpl w:val="B17A1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2C2FB3"/>
    <w:multiLevelType w:val="hybridMultilevel"/>
    <w:tmpl w:val="35882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DF6EAF"/>
    <w:multiLevelType w:val="hybridMultilevel"/>
    <w:tmpl w:val="2280049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C8E6762"/>
    <w:multiLevelType w:val="hybridMultilevel"/>
    <w:tmpl w:val="DB4C91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9500C2"/>
    <w:multiLevelType w:val="hybridMultilevel"/>
    <w:tmpl w:val="9822D4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34463E"/>
    <w:multiLevelType w:val="hybridMultilevel"/>
    <w:tmpl w:val="EBD85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DD7FB0"/>
    <w:multiLevelType w:val="hybridMultilevel"/>
    <w:tmpl w:val="2280049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4AF388F"/>
    <w:multiLevelType w:val="hybridMultilevel"/>
    <w:tmpl w:val="2C02C8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256EA"/>
    <w:multiLevelType w:val="hybridMultilevel"/>
    <w:tmpl w:val="0DC0C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88B4161"/>
    <w:multiLevelType w:val="hybridMultilevel"/>
    <w:tmpl w:val="CCB020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9201825"/>
    <w:multiLevelType w:val="hybridMultilevel"/>
    <w:tmpl w:val="DE389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A044405"/>
    <w:multiLevelType w:val="hybridMultilevel"/>
    <w:tmpl w:val="4686D1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A0B5FA6"/>
    <w:multiLevelType w:val="hybridMultilevel"/>
    <w:tmpl w:val="C876E0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F121BA"/>
    <w:multiLevelType w:val="hybridMultilevel"/>
    <w:tmpl w:val="4D9CAE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3F92F6F"/>
    <w:multiLevelType w:val="hybridMultilevel"/>
    <w:tmpl w:val="BCA49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9654A9F"/>
    <w:multiLevelType w:val="hybridMultilevel"/>
    <w:tmpl w:val="03F40AF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BC5FF7"/>
    <w:multiLevelType w:val="hybridMultilevel"/>
    <w:tmpl w:val="88E8973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3229BE"/>
    <w:multiLevelType w:val="hybridMultilevel"/>
    <w:tmpl w:val="0B30AD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84F7885"/>
    <w:multiLevelType w:val="hybridMultilevel"/>
    <w:tmpl w:val="CD4C9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B6D79DE"/>
    <w:multiLevelType w:val="hybridMultilevel"/>
    <w:tmpl w:val="3AA655A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970115C"/>
    <w:multiLevelType w:val="hybridMultilevel"/>
    <w:tmpl w:val="5E66D7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88271D"/>
    <w:multiLevelType w:val="hybridMultilevel"/>
    <w:tmpl w:val="860027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A556D4C"/>
    <w:multiLevelType w:val="hybridMultilevel"/>
    <w:tmpl w:val="AB464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5421781"/>
    <w:multiLevelType w:val="hybridMultilevel"/>
    <w:tmpl w:val="A504F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CDD5705"/>
    <w:multiLevelType w:val="hybridMultilevel"/>
    <w:tmpl w:val="3D789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F9D4F5E"/>
    <w:multiLevelType w:val="hybridMultilevel"/>
    <w:tmpl w:val="2280049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2633D11"/>
    <w:multiLevelType w:val="hybridMultilevel"/>
    <w:tmpl w:val="FD66EC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6A6E3FAA"/>
    <w:multiLevelType w:val="multilevel"/>
    <w:tmpl w:val="565C6044"/>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nsid w:val="6CB93861"/>
    <w:multiLevelType w:val="multilevel"/>
    <w:tmpl w:val="EBD852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6FB36EDB"/>
    <w:multiLevelType w:val="hybridMultilevel"/>
    <w:tmpl w:val="295ADE7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71E93B42"/>
    <w:multiLevelType w:val="hybridMultilevel"/>
    <w:tmpl w:val="F96A07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76BA10C6"/>
    <w:multiLevelType w:val="hybridMultilevel"/>
    <w:tmpl w:val="7D1C03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9F0386F"/>
    <w:multiLevelType w:val="multilevel"/>
    <w:tmpl w:val="854E966E"/>
    <w:lvl w:ilvl="0">
      <w:start w:val="1"/>
      <w:numFmt w:val="bullet"/>
      <w:lvlText w:val=""/>
      <w:lvlJc w:val="left"/>
      <w:pPr>
        <w:ind w:left="720" w:hanging="720"/>
      </w:pPr>
      <w:rPr>
        <w:rFonts w:ascii="Symbol" w:hAnsi="Symbol" w:hint="default"/>
      </w:rPr>
    </w:lvl>
    <w:lvl w:ilvl="1">
      <w:start w:val="1"/>
      <w:numFmt w:val="upperLetter"/>
      <w:lvlText w:val="%2."/>
      <w:lvlJc w:val="left"/>
      <w:pPr>
        <w:ind w:left="1080" w:hanging="360"/>
      </w:pPr>
      <w:rPr>
        <w:rFonts w:hint="default"/>
      </w:rPr>
    </w:lvl>
    <w:lvl w:ilvl="2">
      <w:start w:val="1"/>
      <w:numFmt w:val="bullet"/>
      <w:lvlText w:val=""/>
      <w:lvlJc w:val="left"/>
      <w:pPr>
        <w:ind w:left="1512" w:hanging="432"/>
      </w:pPr>
      <w:rPr>
        <w:rFonts w:ascii="Symbol" w:hAnsi="Symbol" w:hint="default"/>
      </w:rPr>
    </w:lvl>
    <w:lvl w:ilvl="3">
      <w:start w:val="1"/>
      <w:numFmt w:val="bullet"/>
      <w:lvlText w:val=""/>
      <w:lvlJc w:val="left"/>
      <w:pPr>
        <w:ind w:left="1872" w:hanging="360"/>
      </w:pPr>
      <w:rPr>
        <w:rFonts w:ascii="Wingdings" w:hAnsi="Wingdings" w:hint="default"/>
      </w:rPr>
    </w:lvl>
    <w:lvl w:ilvl="4">
      <w:start w:val="1"/>
      <w:numFmt w:val="bullet"/>
      <w:lvlText w:val=""/>
      <w:lvlJc w:val="left"/>
      <w:pPr>
        <w:ind w:left="2232" w:hanging="360"/>
      </w:pPr>
      <w:rPr>
        <w:rFonts w:ascii="Wingdings" w:hAnsi="Wingdings" w:hint="default"/>
      </w:rPr>
    </w:lvl>
    <w:lvl w:ilvl="5">
      <w:start w:val="1"/>
      <w:numFmt w:val="lowerRoman"/>
      <w:lvlText w:val="(%6)"/>
      <w:lvlJc w:val="left"/>
      <w:pPr>
        <w:ind w:left="2340" w:hanging="360"/>
      </w:pPr>
      <w:rPr>
        <w:rFonts w:hint="default"/>
      </w:rPr>
    </w:lvl>
    <w:lvl w:ilvl="6">
      <w:start w:val="1"/>
      <w:numFmt w:val="decimal"/>
      <w:lvlText w:val="%7."/>
      <w:lvlJc w:val="left"/>
      <w:pPr>
        <w:ind w:left="2700" w:hanging="360"/>
      </w:pPr>
      <w:rPr>
        <w:rFonts w:hint="default"/>
      </w:rPr>
    </w:lvl>
    <w:lvl w:ilvl="7">
      <w:start w:val="1"/>
      <w:numFmt w:val="lowerLetter"/>
      <w:lvlText w:val="%8."/>
      <w:lvlJc w:val="left"/>
      <w:pPr>
        <w:ind w:left="3060" w:hanging="360"/>
      </w:pPr>
      <w:rPr>
        <w:rFonts w:hint="default"/>
      </w:rPr>
    </w:lvl>
    <w:lvl w:ilvl="8">
      <w:start w:val="1"/>
      <w:numFmt w:val="lowerRoman"/>
      <w:lvlText w:val="%9."/>
      <w:lvlJc w:val="left"/>
      <w:pPr>
        <w:ind w:left="3420" w:hanging="360"/>
      </w:pPr>
      <w:rPr>
        <w:rFonts w:hint="default"/>
      </w:rPr>
    </w:lvl>
  </w:abstractNum>
  <w:abstractNum w:abstractNumId="33">
    <w:nsid w:val="7A153BC4"/>
    <w:multiLevelType w:val="multilevel"/>
    <w:tmpl w:val="860027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7ACA6498"/>
    <w:multiLevelType w:val="hybridMultilevel"/>
    <w:tmpl w:val="F0FEE9A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7EBC3FEE"/>
    <w:multiLevelType w:val="hybridMultilevel"/>
    <w:tmpl w:val="0B30AD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F7929FB"/>
    <w:multiLevelType w:val="hybridMultilevel"/>
    <w:tmpl w:val="678E1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8"/>
  </w:num>
  <w:num w:numId="3">
    <w:abstractNumId w:val="16"/>
  </w:num>
  <w:num w:numId="4">
    <w:abstractNumId w:val="0"/>
  </w:num>
  <w:num w:numId="5">
    <w:abstractNumId w:val="10"/>
  </w:num>
  <w:num w:numId="6">
    <w:abstractNumId w:val="36"/>
  </w:num>
  <w:num w:numId="7">
    <w:abstractNumId w:val="20"/>
  </w:num>
  <w:num w:numId="8">
    <w:abstractNumId w:val="12"/>
  </w:num>
  <w:num w:numId="9">
    <w:abstractNumId w:val="22"/>
  </w:num>
  <w:num w:numId="10">
    <w:abstractNumId w:val="5"/>
  </w:num>
  <w:num w:numId="11">
    <w:abstractNumId w:val="28"/>
  </w:num>
  <w:num w:numId="12">
    <w:abstractNumId w:val="4"/>
  </w:num>
  <w:num w:numId="13">
    <w:abstractNumId w:val="26"/>
  </w:num>
  <w:num w:numId="14">
    <w:abstractNumId w:val="30"/>
  </w:num>
  <w:num w:numId="15">
    <w:abstractNumId w:val="24"/>
  </w:num>
  <w:num w:numId="16">
    <w:abstractNumId w:val="23"/>
  </w:num>
  <w:num w:numId="17">
    <w:abstractNumId w:val="8"/>
  </w:num>
  <w:num w:numId="18">
    <w:abstractNumId w:val="21"/>
  </w:num>
  <w:num w:numId="19">
    <w:abstractNumId w:val="33"/>
  </w:num>
  <w:num w:numId="20">
    <w:abstractNumId w:val="3"/>
  </w:num>
  <w:num w:numId="21">
    <w:abstractNumId w:val="15"/>
  </w:num>
  <w:num w:numId="22">
    <w:abstractNumId w:val="32"/>
  </w:num>
  <w:num w:numId="23">
    <w:abstractNumId w:val="14"/>
  </w:num>
  <w:num w:numId="24">
    <w:abstractNumId w:val="11"/>
  </w:num>
  <w:num w:numId="25">
    <w:abstractNumId w:val="19"/>
  </w:num>
  <w:num w:numId="26">
    <w:abstractNumId w:val="17"/>
  </w:num>
  <w:num w:numId="27">
    <w:abstractNumId w:val="34"/>
  </w:num>
  <w:num w:numId="28">
    <w:abstractNumId w:val="13"/>
  </w:num>
  <w:num w:numId="29">
    <w:abstractNumId w:val="35"/>
  </w:num>
  <w:num w:numId="30">
    <w:abstractNumId w:val="25"/>
  </w:num>
  <w:num w:numId="31">
    <w:abstractNumId w:val="2"/>
  </w:num>
  <w:num w:numId="32">
    <w:abstractNumId w:val="7"/>
  </w:num>
  <w:num w:numId="33">
    <w:abstractNumId w:val="6"/>
  </w:num>
  <w:num w:numId="34">
    <w:abstractNumId w:val="29"/>
  </w:num>
  <w:num w:numId="35">
    <w:abstractNumId w:val="1"/>
  </w:num>
  <w:num w:numId="36">
    <w:abstractNumId w:val="27"/>
  </w:num>
  <w:num w:numId="3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embedSystemFonts/>
  <w:defaultTabStop w:val="720"/>
  <w:displayHorizontalDrawingGridEvery w:val="0"/>
  <w:displayVerticalDrawingGridEvery w:val="0"/>
  <w:doNotUseMarginsForDrawingGridOrigin/>
  <w:noPunctuationKerning/>
  <w:characterSpacingControl w:val="doNotCompress"/>
  <w:savePreviewPicture/>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C6F"/>
    <w:rsid w:val="00000F64"/>
    <w:rsid w:val="00012BA7"/>
    <w:rsid w:val="000567F9"/>
    <w:rsid w:val="00062783"/>
    <w:rsid w:val="00064CEF"/>
    <w:rsid w:val="00070B3F"/>
    <w:rsid w:val="000B2C07"/>
    <w:rsid w:val="000D6752"/>
    <w:rsid w:val="000E5EBA"/>
    <w:rsid w:val="00104DF0"/>
    <w:rsid w:val="00106802"/>
    <w:rsid w:val="00112985"/>
    <w:rsid w:val="00124F65"/>
    <w:rsid w:val="00134531"/>
    <w:rsid w:val="0014428B"/>
    <w:rsid w:val="001479CB"/>
    <w:rsid w:val="00150061"/>
    <w:rsid w:val="00152443"/>
    <w:rsid w:val="00156CAB"/>
    <w:rsid w:val="00183AB3"/>
    <w:rsid w:val="00191CFA"/>
    <w:rsid w:val="001A07F1"/>
    <w:rsid w:val="001A14BC"/>
    <w:rsid w:val="001A7BB8"/>
    <w:rsid w:val="001E7EF5"/>
    <w:rsid w:val="001F19F6"/>
    <w:rsid w:val="00246AFD"/>
    <w:rsid w:val="00255511"/>
    <w:rsid w:val="002602C1"/>
    <w:rsid w:val="00295354"/>
    <w:rsid w:val="002A3963"/>
    <w:rsid w:val="002A3EC0"/>
    <w:rsid w:val="002B272F"/>
    <w:rsid w:val="002B745A"/>
    <w:rsid w:val="002C095C"/>
    <w:rsid w:val="002C13DE"/>
    <w:rsid w:val="002C582D"/>
    <w:rsid w:val="002D0AB8"/>
    <w:rsid w:val="002D4A0B"/>
    <w:rsid w:val="002E3DE4"/>
    <w:rsid w:val="0030723F"/>
    <w:rsid w:val="00316F3F"/>
    <w:rsid w:val="003310DE"/>
    <w:rsid w:val="00346BFB"/>
    <w:rsid w:val="00371D42"/>
    <w:rsid w:val="003872BB"/>
    <w:rsid w:val="003874AA"/>
    <w:rsid w:val="0039540C"/>
    <w:rsid w:val="003D2B8F"/>
    <w:rsid w:val="003E1C6F"/>
    <w:rsid w:val="00411909"/>
    <w:rsid w:val="0041371D"/>
    <w:rsid w:val="00416335"/>
    <w:rsid w:val="00431255"/>
    <w:rsid w:val="0043648F"/>
    <w:rsid w:val="00457B83"/>
    <w:rsid w:val="00467B10"/>
    <w:rsid w:val="0047723B"/>
    <w:rsid w:val="004B38F8"/>
    <w:rsid w:val="004E3C1E"/>
    <w:rsid w:val="004E4B0A"/>
    <w:rsid w:val="005428D5"/>
    <w:rsid w:val="0055150F"/>
    <w:rsid w:val="00593559"/>
    <w:rsid w:val="00595EDB"/>
    <w:rsid w:val="005A026B"/>
    <w:rsid w:val="005C07F8"/>
    <w:rsid w:val="005E7367"/>
    <w:rsid w:val="005F0FF4"/>
    <w:rsid w:val="005F1C63"/>
    <w:rsid w:val="005F334F"/>
    <w:rsid w:val="005F5031"/>
    <w:rsid w:val="00642179"/>
    <w:rsid w:val="00655616"/>
    <w:rsid w:val="00665AB3"/>
    <w:rsid w:val="006777C8"/>
    <w:rsid w:val="00681FEE"/>
    <w:rsid w:val="00691CA1"/>
    <w:rsid w:val="006933EF"/>
    <w:rsid w:val="006A4A5E"/>
    <w:rsid w:val="006A6514"/>
    <w:rsid w:val="006C6ED3"/>
    <w:rsid w:val="006D1644"/>
    <w:rsid w:val="0070766F"/>
    <w:rsid w:val="00707DC5"/>
    <w:rsid w:val="00707E2B"/>
    <w:rsid w:val="00710E5F"/>
    <w:rsid w:val="00723C7C"/>
    <w:rsid w:val="007431BD"/>
    <w:rsid w:val="007443CA"/>
    <w:rsid w:val="00747DA0"/>
    <w:rsid w:val="0077776D"/>
    <w:rsid w:val="00777E8B"/>
    <w:rsid w:val="00782684"/>
    <w:rsid w:val="0078434A"/>
    <w:rsid w:val="0078621F"/>
    <w:rsid w:val="007905E7"/>
    <w:rsid w:val="007A12EC"/>
    <w:rsid w:val="007C3FEB"/>
    <w:rsid w:val="00806A58"/>
    <w:rsid w:val="00807B65"/>
    <w:rsid w:val="00835BA5"/>
    <w:rsid w:val="00872ACF"/>
    <w:rsid w:val="00897861"/>
    <w:rsid w:val="008C2889"/>
    <w:rsid w:val="008C7EC4"/>
    <w:rsid w:val="008E676B"/>
    <w:rsid w:val="008E6EE4"/>
    <w:rsid w:val="008F26A6"/>
    <w:rsid w:val="008F33B4"/>
    <w:rsid w:val="009412C5"/>
    <w:rsid w:val="0094269A"/>
    <w:rsid w:val="0095614C"/>
    <w:rsid w:val="00956A9A"/>
    <w:rsid w:val="00963595"/>
    <w:rsid w:val="0096416A"/>
    <w:rsid w:val="00982508"/>
    <w:rsid w:val="00984378"/>
    <w:rsid w:val="00996D62"/>
    <w:rsid w:val="0099722F"/>
    <w:rsid w:val="009A1773"/>
    <w:rsid w:val="009A4FA1"/>
    <w:rsid w:val="009B2F67"/>
    <w:rsid w:val="009B50A6"/>
    <w:rsid w:val="009B5AB5"/>
    <w:rsid w:val="009D5454"/>
    <w:rsid w:val="009F3431"/>
    <w:rsid w:val="00A13DB5"/>
    <w:rsid w:val="00A31DA9"/>
    <w:rsid w:val="00A463FB"/>
    <w:rsid w:val="00A47A0C"/>
    <w:rsid w:val="00A64117"/>
    <w:rsid w:val="00A7527A"/>
    <w:rsid w:val="00AB335A"/>
    <w:rsid w:val="00AB615B"/>
    <w:rsid w:val="00AD3CC5"/>
    <w:rsid w:val="00B11322"/>
    <w:rsid w:val="00B13CB6"/>
    <w:rsid w:val="00B31B73"/>
    <w:rsid w:val="00B454B2"/>
    <w:rsid w:val="00B51F08"/>
    <w:rsid w:val="00B74024"/>
    <w:rsid w:val="00BC18ED"/>
    <w:rsid w:val="00BD2EE0"/>
    <w:rsid w:val="00BF2461"/>
    <w:rsid w:val="00BF5D6C"/>
    <w:rsid w:val="00BF7F7F"/>
    <w:rsid w:val="00C3623E"/>
    <w:rsid w:val="00C54B97"/>
    <w:rsid w:val="00C67A6F"/>
    <w:rsid w:val="00C91D3C"/>
    <w:rsid w:val="00CA4CE4"/>
    <w:rsid w:val="00CB3410"/>
    <w:rsid w:val="00CB5886"/>
    <w:rsid w:val="00CC5DA4"/>
    <w:rsid w:val="00D207B6"/>
    <w:rsid w:val="00D25E83"/>
    <w:rsid w:val="00D47DD1"/>
    <w:rsid w:val="00D64872"/>
    <w:rsid w:val="00DA0CAD"/>
    <w:rsid w:val="00DA7934"/>
    <w:rsid w:val="00DB4E38"/>
    <w:rsid w:val="00DC64B9"/>
    <w:rsid w:val="00DE21C3"/>
    <w:rsid w:val="00E04CAE"/>
    <w:rsid w:val="00E06EB4"/>
    <w:rsid w:val="00E10E80"/>
    <w:rsid w:val="00E114D7"/>
    <w:rsid w:val="00E34211"/>
    <w:rsid w:val="00E605C1"/>
    <w:rsid w:val="00E60EE4"/>
    <w:rsid w:val="00E644F0"/>
    <w:rsid w:val="00E6469D"/>
    <w:rsid w:val="00EA497C"/>
    <w:rsid w:val="00ED1C14"/>
    <w:rsid w:val="00ED6D36"/>
    <w:rsid w:val="00EF2C28"/>
    <w:rsid w:val="00F23AD6"/>
    <w:rsid w:val="00F313A2"/>
    <w:rsid w:val="00F44788"/>
    <w:rsid w:val="00F45F41"/>
    <w:rsid w:val="00F56EDE"/>
    <w:rsid w:val="00F56F8B"/>
    <w:rsid w:val="00F63F7C"/>
    <w:rsid w:val="00F64FEE"/>
    <w:rsid w:val="00F65628"/>
    <w:rsid w:val="00F66EA5"/>
    <w:rsid w:val="00F73C61"/>
    <w:rsid w:val="00FF230A"/>
    <w:rsid w:val="00FF5ECD"/>
    <w:rsid w:val="00FF72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34AFF43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B92"/>
    <w:rPr>
      <w:rFonts w:ascii="Arial" w:hAnsi="Arial"/>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1C6F"/>
    <w:pPr>
      <w:ind w:left="720"/>
      <w:contextualSpacing/>
    </w:pPr>
  </w:style>
  <w:style w:type="character" w:styleId="Hyperlink">
    <w:name w:val="Hyperlink"/>
    <w:basedOn w:val="DefaultParagraphFont"/>
    <w:uiPriority w:val="99"/>
    <w:unhideWhenUsed/>
    <w:rsid w:val="006933EF"/>
    <w:rPr>
      <w:color w:val="0000FF" w:themeColor="hyperlink"/>
      <w:u w:val="single"/>
    </w:rPr>
  </w:style>
  <w:style w:type="table" w:styleId="TableGrid">
    <w:name w:val="Table Grid"/>
    <w:basedOn w:val="TableNormal"/>
    <w:uiPriority w:val="59"/>
    <w:rsid w:val="00104D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orfulList-Accent11">
    <w:name w:val="Colorful List - Accent 11"/>
    <w:basedOn w:val="Normal"/>
    <w:uiPriority w:val="34"/>
    <w:qFormat/>
    <w:rsid w:val="00593559"/>
    <w:pPr>
      <w:ind w:left="720"/>
    </w:pPr>
    <w:rPr>
      <w:rFonts w:ascii="Verdana" w:eastAsia="Times New Roman" w:hAnsi="Verdana"/>
      <w:szCs w:val="20"/>
    </w:rPr>
  </w:style>
  <w:style w:type="paragraph" w:styleId="Header">
    <w:name w:val="header"/>
    <w:basedOn w:val="Normal"/>
    <w:link w:val="HeaderChar"/>
    <w:unhideWhenUsed/>
    <w:rsid w:val="00F63F7C"/>
    <w:pPr>
      <w:tabs>
        <w:tab w:val="center" w:pos="4320"/>
        <w:tab w:val="right" w:pos="8640"/>
      </w:tabs>
    </w:pPr>
  </w:style>
  <w:style w:type="character" w:customStyle="1" w:styleId="HeaderChar">
    <w:name w:val="Header Char"/>
    <w:basedOn w:val="DefaultParagraphFont"/>
    <w:link w:val="Header"/>
    <w:uiPriority w:val="99"/>
    <w:rsid w:val="00F63F7C"/>
    <w:rPr>
      <w:rFonts w:ascii="Arial" w:hAnsi="Arial"/>
      <w:szCs w:val="24"/>
      <w:lang w:eastAsia="en-US"/>
    </w:rPr>
  </w:style>
  <w:style w:type="paragraph" w:styleId="Footer">
    <w:name w:val="footer"/>
    <w:basedOn w:val="Normal"/>
    <w:link w:val="FooterChar"/>
    <w:unhideWhenUsed/>
    <w:rsid w:val="00F63F7C"/>
    <w:pPr>
      <w:tabs>
        <w:tab w:val="center" w:pos="4320"/>
        <w:tab w:val="right" w:pos="8640"/>
      </w:tabs>
    </w:pPr>
  </w:style>
  <w:style w:type="character" w:customStyle="1" w:styleId="FooterChar">
    <w:name w:val="Footer Char"/>
    <w:basedOn w:val="DefaultParagraphFont"/>
    <w:link w:val="Footer"/>
    <w:rsid w:val="00F63F7C"/>
    <w:rPr>
      <w:rFonts w:ascii="Arial" w:hAnsi="Arial"/>
      <w:szCs w:val="24"/>
      <w:lang w:eastAsia="en-US"/>
    </w:rPr>
  </w:style>
  <w:style w:type="character" w:customStyle="1" w:styleId="st">
    <w:name w:val="st"/>
    <w:basedOn w:val="DefaultParagraphFont"/>
    <w:rsid w:val="003310DE"/>
  </w:style>
  <w:style w:type="character" w:customStyle="1" w:styleId="bodytext1">
    <w:name w:val="bodytext1"/>
    <w:rsid w:val="00BF7F7F"/>
    <w:rPr>
      <w:rFonts w:ascii="Verdana" w:hAnsi="Verdana" w:hint="default"/>
      <w:sz w:val="18"/>
      <w:szCs w:val="18"/>
    </w:rPr>
  </w:style>
  <w:style w:type="character" w:styleId="CommentReference">
    <w:name w:val="annotation reference"/>
    <w:basedOn w:val="DefaultParagraphFont"/>
    <w:uiPriority w:val="99"/>
    <w:semiHidden/>
    <w:unhideWhenUsed/>
    <w:rsid w:val="0041371D"/>
    <w:rPr>
      <w:sz w:val="16"/>
      <w:szCs w:val="16"/>
    </w:rPr>
  </w:style>
  <w:style w:type="paragraph" w:styleId="CommentText">
    <w:name w:val="annotation text"/>
    <w:basedOn w:val="Normal"/>
    <w:link w:val="CommentTextChar"/>
    <w:uiPriority w:val="99"/>
    <w:semiHidden/>
    <w:unhideWhenUsed/>
    <w:rsid w:val="0041371D"/>
    <w:rPr>
      <w:szCs w:val="20"/>
    </w:rPr>
  </w:style>
  <w:style w:type="character" w:customStyle="1" w:styleId="CommentTextChar">
    <w:name w:val="Comment Text Char"/>
    <w:basedOn w:val="DefaultParagraphFont"/>
    <w:link w:val="CommentText"/>
    <w:uiPriority w:val="99"/>
    <w:semiHidden/>
    <w:rsid w:val="0041371D"/>
    <w:rPr>
      <w:rFonts w:ascii="Arial" w:hAnsi="Arial"/>
      <w:lang w:eastAsia="en-US"/>
    </w:rPr>
  </w:style>
  <w:style w:type="paragraph" w:styleId="CommentSubject">
    <w:name w:val="annotation subject"/>
    <w:basedOn w:val="CommentText"/>
    <w:next w:val="CommentText"/>
    <w:link w:val="CommentSubjectChar"/>
    <w:uiPriority w:val="99"/>
    <w:semiHidden/>
    <w:unhideWhenUsed/>
    <w:rsid w:val="0041371D"/>
    <w:rPr>
      <w:b/>
      <w:bCs/>
    </w:rPr>
  </w:style>
  <w:style w:type="character" w:customStyle="1" w:styleId="CommentSubjectChar">
    <w:name w:val="Comment Subject Char"/>
    <w:basedOn w:val="CommentTextChar"/>
    <w:link w:val="CommentSubject"/>
    <w:uiPriority w:val="99"/>
    <w:semiHidden/>
    <w:rsid w:val="0041371D"/>
    <w:rPr>
      <w:rFonts w:ascii="Arial" w:hAnsi="Arial"/>
      <w:b/>
      <w:bCs/>
      <w:lang w:eastAsia="en-US"/>
    </w:rPr>
  </w:style>
  <w:style w:type="paragraph" w:styleId="BalloonText">
    <w:name w:val="Balloon Text"/>
    <w:basedOn w:val="Normal"/>
    <w:link w:val="BalloonTextChar"/>
    <w:uiPriority w:val="99"/>
    <w:semiHidden/>
    <w:unhideWhenUsed/>
    <w:rsid w:val="0041371D"/>
    <w:rPr>
      <w:rFonts w:ascii="Tahoma" w:hAnsi="Tahoma" w:cs="Tahoma"/>
      <w:sz w:val="16"/>
      <w:szCs w:val="16"/>
    </w:rPr>
  </w:style>
  <w:style w:type="character" w:customStyle="1" w:styleId="BalloonTextChar">
    <w:name w:val="Balloon Text Char"/>
    <w:basedOn w:val="DefaultParagraphFont"/>
    <w:link w:val="BalloonText"/>
    <w:uiPriority w:val="99"/>
    <w:semiHidden/>
    <w:rsid w:val="0041371D"/>
    <w:rPr>
      <w:rFonts w:ascii="Tahoma" w:hAnsi="Tahoma" w:cs="Tahoma"/>
      <w:sz w:val="16"/>
      <w:szCs w:val="16"/>
      <w:lang w:eastAsia="en-US"/>
    </w:rPr>
  </w:style>
  <w:style w:type="paragraph" w:customStyle="1" w:styleId="TOC1">
    <w:name w:val="TOC1"/>
    <w:basedOn w:val="Normal"/>
    <w:rsid w:val="0041371D"/>
    <w:rPr>
      <w:rFonts w:ascii="Verdana Bold" w:eastAsia="Times New Roman" w:hAnsi="Verdana Bold"/>
      <w:b/>
      <w:sz w:val="28"/>
      <w:szCs w:val="20"/>
    </w:rPr>
  </w:style>
  <w:style w:type="paragraph" w:customStyle="1" w:styleId="TOC2">
    <w:name w:val="TOC2"/>
    <w:basedOn w:val="Normal"/>
    <w:rsid w:val="0041371D"/>
    <w:rPr>
      <w:rFonts w:ascii="Verdana" w:eastAsia="Times New Roman" w:hAnsi="Verdana"/>
      <w:b/>
      <w:sz w:val="22"/>
      <w:szCs w:val="20"/>
    </w:rPr>
  </w:style>
  <w:style w:type="paragraph" w:styleId="Revision">
    <w:name w:val="Revision"/>
    <w:hidden/>
    <w:uiPriority w:val="99"/>
    <w:semiHidden/>
    <w:rsid w:val="00F56F8B"/>
    <w:rPr>
      <w:rFonts w:ascii="Arial" w:hAnsi="Arial"/>
      <w:szCs w:val="24"/>
      <w:lang w:eastAsia="en-US"/>
    </w:rPr>
  </w:style>
  <w:style w:type="paragraph" w:customStyle="1" w:styleId="Headline">
    <w:name w:val="Headline"/>
    <w:basedOn w:val="Normal"/>
    <w:link w:val="HeadlineChar"/>
    <w:qFormat/>
    <w:rsid w:val="0043648F"/>
    <w:rPr>
      <w:rFonts w:ascii="Neo Sans Intel" w:eastAsia="Times New Roman" w:hAnsi="Neo Sans Intel"/>
      <w:color w:val="FFFFFF"/>
      <w:sz w:val="38"/>
      <w:szCs w:val="20"/>
    </w:rPr>
  </w:style>
  <w:style w:type="character" w:customStyle="1" w:styleId="HeadlineChar">
    <w:name w:val="Headline Char"/>
    <w:link w:val="Headline"/>
    <w:rsid w:val="0043648F"/>
    <w:rPr>
      <w:rFonts w:ascii="Neo Sans Intel" w:eastAsia="Times New Roman" w:hAnsi="Neo Sans Intel"/>
      <w:color w:val="FFFFFF"/>
      <w:sz w:val="38"/>
      <w:lang w:eastAsia="en-US"/>
    </w:rPr>
  </w:style>
  <w:style w:type="paragraph" w:customStyle="1" w:styleId="DocumentSubtitle">
    <w:name w:val="Document Subtitle"/>
    <w:basedOn w:val="Normal"/>
    <w:uiPriority w:val="1"/>
    <w:qFormat/>
    <w:rsid w:val="0043648F"/>
    <w:pPr>
      <w:spacing w:after="360"/>
      <w:contextualSpacing/>
    </w:pPr>
    <w:rPr>
      <w:rFonts w:ascii="Neo Sans Intel" w:eastAsia="Times New Roman" w:hAnsi="Neo Sans Intel" w:cs="Arial"/>
      <w:color w:val="262626" w:themeColor="text1" w:themeTint="D9"/>
      <w:kern w:val="32"/>
      <w:sz w:val="26"/>
      <w:szCs w:val="28"/>
    </w:rPr>
  </w:style>
  <w:style w:type="character" w:styleId="PageNumber">
    <w:name w:val="page number"/>
    <w:basedOn w:val="DefaultParagraphFont"/>
    <w:uiPriority w:val="99"/>
    <w:semiHidden/>
    <w:unhideWhenUsed/>
    <w:rsid w:val="0043648F"/>
  </w:style>
  <w:style w:type="character" w:customStyle="1" w:styleId="apple-converted-space">
    <w:name w:val="apple-converted-space"/>
    <w:basedOn w:val="DefaultParagraphFont"/>
    <w:rsid w:val="007431BD"/>
  </w:style>
  <w:style w:type="paragraph" w:styleId="NormalWeb">
    <w:name w:val="Normal (Web)"/>
    <w:basedOn w:val="Normal"/>
    <w:uiPriority w:val="99"/>
    <w:unhideWhenUsed/>
    <w:rsid w:val="007431BD"/>
    <w:pPr>
      <w:spacing w:before="100" w:beforeAutospacing="1" w:after="100" w:afterAutospacing="1"/>
    </w:pPr>
    <w:rPr>
      <w:rFonts w:ascii="Times" w:hAnsi="Times"/>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B92"/>
    <w:rPr>
      <w:rFonts w:ascii="Arial" w:hAnsi="Arial"/>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1C6F"/>
    <w:pPr>
      <w:ind w:left="720"/>
      <w:contextualSpacing/>
    </w:pPr>
  </w:style>
  <w:style w:type="character" w:styleId="Hyperlink">
    <w:name w:val="Hyperlink"/>
    <w:basedOn w:val="DefaultParagraphFont"/>
    <w:uiPriority w:val="99"/>
    <w:unhideWhenUsed/>
    <w:rsid w:val="006933EF"/>
    <w:rPr>
      <w:color w:val="0000FF" w:themeColor="hyperlink"/>
      <w:u w:val="single"/>
    </w:rPr>
  </w:style>
  <w:style w:type="table" w:styleId="TableGrid">
    <w:name w:val="Table Grid"/>
    <w:basedOn w:val="TableNormal"/>
    <w:uiPriority w:val="59"/>
    <w:rsid w:val="00104D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orfulList-Accent11">
    <w:name w:val="Colorful List - Accent 11"/>
    <w:basedOn w:val="Normal"/>
    <w:uiPriority w:val="34"/>
    <w:qFormat/>
    <w:rsid w:val="00593559"/>
    <w:pPr>
      <w:ind w:left="720"/>
    </w:pPr>
    <w:rPr>
      <w:rFonts w:ascii="Verdana" w:eastAsia="Times New Roman" w:hAnsi="Verdana"/>
      <w:szCs w:val="20"/>
    </w:rPr>
  </w:style>
  <w:style w:type="paragraph" w:styleId="Header">
    <w:name w:val="header"/>
    <w:basedOn w:val="Normal"/>
    <w:link w:val="HeaderChar"/>
    <w:unhideWhenUsed/>
    <w:rsid w:val="00F63F7C"/>
    <w:pPr>
      <w:tabs>
        <w:tab w:val="center" w:pos="4320"/>
        <w:tab w:val="right" w:pos="8640"/>
      </w:tabs>
    </w:pPr>
  </w:style>
  <w:style w:type="character" w:customStyle="1" w:styleId="HeaderChar">
    <w:name w:val="Header Char"/>
    <w:basedOn w:val="DefaultParagraphFont"/>
    <w:link w:val="Header"/>
    <w:uiPriority w:val="99"/>
    <w:rsid w:val="00F63F7C"/>
    <w:rPr>
      <w:rFonts w:ascii="Arial" w:hAnsi="Arial"/>
      <w:szCs w:val="24"/>
      <w:lang w:eastAsia="en-US"/>
    </w:rPr>
  </w:style>
  <w:style w:type="paragraph" w:styleId="Footer">
    <w:name w:val="footer"/>
    <w:basedOn w:val="Normal"/>
    <w:link w:val="FooterChar"/>
    <w:unhideWhenUsed/>
    <w:rsid w:val="00F63F7C"/>
    <w:pPr>
      <w:tabs>
        <w:tab w:val="center" w:pos="4320"/>
        <w:tab w:val="right" w:pos="8640"/>
      </w:tabs>
    </w:pPr>
  </w:style>
  <w:style w:type="character" w:customStyle="1" w:styleId="FooterChar">
    <w:name w:val="Footer Char"/>
    <w:basedOn w:val="DefaultParagraphFont"/>
    <w:link w:val="Footer"/>
    <w:rsid w:val="00F63F7C"/>
    <w:rPr>
      <w:rFonts w:ascii="Arial" w:hAnsi="Arial"/>
      <w:szCs w:val="24"/>
      <w:lang w:eastAsia="en-US"/>
    </w:rPr>
  </w:style>
  <w:style w:type="character" w:customStyle="1" w:styleId="st">
    <w:name w:val="st"/>
    <w:basedOn w:val="DefaultParagraphFont"/>
    <w:rsid w:val="003310DE"/>
  </w:style>
  <w:style w:type="character" w:customStyle="1" w:styleId="bodytext1">
    <w:name w:val="bodytext1"/>
    <w:rsid w:val="00BF7F7F"/>
    <w:rPr>
      <w:rFonts w:ascii="Verdana" w:hAnsi="Verdana" w:hint="default"/>
      <w:sz w:val="18"/>
      <w:szCs w:val="18"/>
    </w:rPr>
  </w:style>
  <w:style w:type="character" w:styleId="CommentReference">
    <w:name w:val="annotation reference"/>
    <w:basedOn w:val="DefaultParagraphFont"/>
    <w:uiPriority w:val="99"/>
    <w:semiHidden/>
    <w:unhideWhenUsed/>
    <w:rsid w:val="0041371D"/>
    <w:rPr>
      <w:sz w:val="16"/>
      <w:szCs w:val="16"/>
    </w:rPr>
  </w:style>
  <w:style w:type="paragraph" w:styleId="CommentText">
    <w:name w:val="annotation text"/>
    <w:basedOn w:val="Normal"/>
    <w:link w:val="CommentTextChar"/>
    <w:uiPriority w:val="99"/>
    <w:semiHidden/>
    <w:unhideWhenUsed/>
    <w:rsid w:val="0041371D"/>
    <w:rPr>
      <w:szCs w:val="20"/>
    </w:rPr>
  </w:style>
  <w:style w:type="character" w:customStyle="1" w:styleId="CommentTextChar">
    <w:name w:val="Comment Text Char"/>
    <w:basedOn w:val="DefaultParagraphFont"/>
    <w:link w:val="CommentText"/>
    <w:uiPriority w:val="99"/>
    <w:semiHidden/>
    <w:rsid w:val="0041371D"/>
    <w:rPr>
      <w:rFonts w:ascii="Arial" w:hAnsi="Arial"/>
      <w:lang w:eastAsia="en-US"/>
    </w:rPr>
  </w:style>
  <w:style w:type="paragraph" w:styleId="CommentSubject">
    <w:name w:val="annotation subject"/>
    <w:basedOn w:val="CommentText"/>
    <w:next w:val="CommentText"/>
    <w:link w:val="CommentSubjectChar"/>
    <w:uiPriority w:val="99"/>
    <w:semiHidden/>
    <w:unhideWhenUsed/>
    <w:rsid w:val="0041371D"/>
    <w:rPr>
      <w:b/>
      <w:bCs/>
    </w:rPr>
  </w:style>
  <w:style w:type="character" w:customStyle="1" w:styleId="CommentSubjectChar">
    <w:name w:val="Comment Subject Char"/>
    <w:basedOn w:val="CommentTextChar"/>
    <w:link w:val="CommentSubject"/>
    <w:uiPriority w:val="99"/>
    <w:semiHidden/>
    <w:rsid w:val="0041371D"/>
    <w:rPr>
      <w:rFonts w:ascii="Arial" w:hAnsi="Arial"/>
      <w:b/>
      <w:bCs/>
      <w:lang w:eastAsia="en-US"/>
    </w:rPr>
  </w:style>
  <w:style w:type="paragraph" w:styleId="BalloonText">
    <w:name w:val="Balloon Text"/>
    <w:basedOn w:val="Normal"/>
    <w:link w:val="BalloonTextChar"/>
    <w:uiPriority w:val="99"/>
    <w:semiHidden/>
    <w:unhideWhenUsed/>
    <w:rsid w:val="0041371D"/>
    <w:rPr>
      <w:rFonts w:ascii="Tahoma" w:hAnsi="Tahoma" w:cs="Tahoma"/>
      <w:sz w:val="16"/>
      <w:szCs w:val="16"/>
    </w:rPr>
  </w:style>
  <w:style w:type="character" w:customStyle="1" w:styleId="BalloonTextChar">
    <w:name w:val="Balloon Text Char"/>
    <w:basedOn w:val="DefaultParagraphFont"/>
    <w:link w:val="BalloonText"/>
    <w:uiPriority w:val="99"/>
    <w:semiHidden/>
    <w:rsid w:val="0041371D"/>
    <w:rPr>
      <w:rFonts w:ascii="Tahoma" w:hAnsi="Tahoma" w:cs="Tahoma"/>
      <w:sz w:val="16"/>
      <w:szCs w:val="16"/>
      <w:lang w:eastAsia="en-US"/>
    </w:rPr>
  </w:style>
  <w:style w:type="paragraph" w:customStyle="1" w:styleId="TOC1">
    <w:name w:val="TOC1"/>
    <w:basedOn w:val="Normal"/>
    <w:rsid w:val="0041371D"/>
    <w:rPr>
      <w:rFonts w:ascii="Verdana Bold" w:eastAsia="Times New Roman" w:hAnsi="Verdana Bold"/>
      <w:b/>
      <w:sz w:val="28"/>
      <w:szCs w:val="20"/>
    </w:rPr>
  </w:style>
  <w:style w:type="paragraph" w:customStyle="1" w:styleId="TOC2">
    <w:name w:val="TOC2"/>
    <w:basedOn w:val="Normal"/>
    <w:rsid w:val="0041371D"/>
    <w:rPr>
      <w:rFonts w:ascii="Verdana" w:eastAsia="Times New Roman" w:hAnsi="Verdana"/>
      <w:b/>
      <w:sz w:val="22"/>
      <w:szCs w:val="20"/>
    </w:rPr>
  </w:style>
  <w:style w:type="paragraph" w:styleId="Revision">
    <w:name w:val="Revision"/>
    <w:hidden/>
    <w:uiPriority w:val="99"/>
    <w:semiHidden/>
    <w:rsid w:val="00F56F8B"/>
    <w:rPr>
      <w:rFonts w:ascii="Arial" w:hAnsi="Arial"/>
      <w:szCs w:val="24"/>
      <w:lang w:eastAsia="en-US"/>
    </w:rPr>
  </w:style>
  <w:style w:type="paragraph" w:customStyle="1" w:styleId="Headline">
    <w:name w:val="Headline"/>
    <w:basedOn w:val="Normal"/>
    <w:link w:val="HeadlineChar"/>
    <w:qFormat/>
    <w:rsid w:val="0043648F"/>
    <w:rPr>
      <w:rFonts w:ascii="Neo Sans Intel" w:eastAsia="Times New Roman" w:hAnsi="Neo Sans Intel"/>
      <w:color w:val="FFFFFF"/>
      <w:sz w:val="38"/>
      <w:szCs w:val="20"/>
    </w:rPr>
  </w:style>
  <w:style w:type="character" w:customStyle="1" w:styleId="HeadlineChar">
    <w:name w:val="Headline Char"/>
    <w:link w:val="Headline"/>
    <w:rsid w:val="0043648F"/>
    <w:rPr>
      <w:rFonts w:ascii="Neo Sans Intel" w:eastAsia="Times New Roman" w:hAnsi="Neo Sans Intel"/>
      <w:color w:val="FFFFFF"/>
      <w:sz w:val="38"/>
      <w:lang w:eastAsia="en-US"/>
    </w:rPr>
  </w:style>
  <w:style w:type="paragraph" w:customStyle="1" w:styleId="DocumentSubtitle">
    <w:name w:val="Document Subtitle"/>
    <w:basedOn w:val="Normal"/>
    <w:uiPriority w:val="1"/>
    <w:qFormat/>
    <w:rsid w:val="0043648F"/>
    <w:pPr>
      <w:spacing w:after="360"/>
      <w:contextualSpacing/>
    </w:pPr>
    <w:rPr>
      <w:rFonts w:ascii="Neo Sans Intel" w:eastAsia="Times New Roman" w:hAnsi="Neo Sans Intel" w:cs="Arial"/>
      <w:color w:val="262626" w:themeColor="text1" w:themeTint="D9"/>
      <w:kern w:val="32"/>
      <w:sz w:val="26"/>
      <w:szCs w:val="28"/>
    </w:rPr>
  </w:style>
  <w:style w:type="character" w:styleId="PageNumber">
    <w:name w:val="page number"/>
    <w:basedOn w:val="DefaultParagraphFont"/>
    <w:uiPriority w:val="99"/>
    <w:semiHidden/>
    <w:unhideWhenUsed/>
    <w:rsid w:val="0043648F"/>
  </w:style>
  <w:style w:type="character" w:customStyle="1" w:styleId="apple-converted-space">
    <w:name w:val="apple-converted-space"/>
    <w:basedOn w:val="DefaultParagraphFont"/>
    <w:rsid w:val="007431BD"/>
  </w:style>
  <w:style w:type="paragraph" w:styleId="NormalWeb">
    <w:name w:val="Normal (Web)"/>
    <w:basedOn w:val="Normal"/>
    <w:uiPriority w:val="99"/>
    <w:unhideWhenUsed/>
    <w:rsid w:val="007431BD"/>
    <w:pPr>
      <w:spacing w:before="100" w:beforeAutospacing="1" w:after="100" w:afterAutospacing="1"/>
    </w:pPr>
    <w:rPr>
      <w:rFonts w:ascii="Times" w:hAnsi="Time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104278">
      <w:bodyDiv w:val="1"/>
      <w:marLeft w:val="0"/>
      <w:marRight w:val="0"/>
      <w:marTop w:val="0"/>
      <w:marBottom w:val="0"/>
      <w:divBdr>
        <w:top w:val="none" w:sz="0" w:space="0" w:color="auto"/>
        <w:left w:val="none" w:sz="0" w:space="0" w:color="auto"/>
        <w:bottom w:val="none" w:sz="0" w:space="0" w:color="auto"/>
        <w:right w:val="none" w:sz="0" w:space="0" w:color="auto"/>
      </w:divBdr>
    </w:div>
    <w:div w:id="73402454">
      <w:bodyDiv w:val="1"/>
      <w:marLeft w:val="0"/>
      <w:marRight w:val="0"/>
      <w:marTop w:val="0"/>
      <w:marBottom w:val="0"/>
      <w:divBdr>
        <w:top w:val="none" w:sz="0" w:space="0" w:color="auto"/>
        <w:left w:val="none" w:sz="0" w:space="0" w:color="auto"/>
        <w:bottom w:val="none" w:sz="0" w:space="0" w:color="auto"/>
        <w:right w:val="none" w:sz="0" w:space="0" w:color="auto"/>
      </w:divBdr>
    </w:div>
    <w:div w:id="378477962">
      <w:bodyDiv w:val="1"/>
      <w:marLeft w:val="0"/>
      <w:marRight w:val="0"/>
      <w:marTop w:val="0"/>
      <w:marBottom w:val="0"/>
      <w:divBdr>
        <w:top w:val="none" w:sz="0" w:space="0" w:color="auto"/>
        <w:left w:val="none" w:sz="0" w:space="0" w:color="auto"/>
        <w:bottom w:val="none" w:sz="0" w:space="0" w:color="auto"/>
        <w:right w:val="none" w:sz="0" w:space="0" w:color="auto"/>
      </w:divBdr>
    </w:div>
    <w:div w:id="648752309">
      <w:bodyDiv w:val="1"/>
      <w:marLeft w:val="0"/>
      <w:marRight w:val="0"/>
      <w:marTop w:val="0"/>
      <w:marBottom w:val="0"/>
      <w:divBdr>
        <w:top w:val="none" w:sz="0" w:space="0" w:color="auto"/>
        <w:left w:val="none" w:sz="0" w:space="0" w:color="auto"/>
        <w:bottom w:val="none" w:sz="0" w:space="0" w:color="auto"/>
        <w:right w:val="none" w:sz="0" w:space="0" w:color="auto"/>
      </w:divBdr>
    </w:div>
    <w:div w:id="760106397">
      <w:bodyDiv w:val="1"/>
      <w:marLeft w:val="0"/>
      <w:marRight w:val="0"/>
      <w:marTop w:val="0"/>
      <w:marBottom w:val="0"/>
      <w:divBdr>
        <w:top w:val="none" w:sz="0" w:space="0" w:color="auto"/>
        <w:left w:val="none" w:sz="0" w:space="0" w:color="auto"/>
        <w:bottom w:val="none" w:sz="0" w:space="0" w:color="auto"/>
        <w:right w:val="none" w:sz="0" w:space="0" w:color="auto"/>
      </w:divBdr>
    </w:div>
    <w:div w:id="772551132">
      <w:bodyDiv w:val="1"/>
      <w:marLeft w:val="0"/>
      <w:marRight w:val="0"/>
      <w:marTop w:val="0"/>
      <w:marBottom w:val="0"/>
      <w:divBdr>
        <w:top w:val="none" w:sz="0" w:space="0" w:color="auto"/>
        <w:left w:val="none" w:sz="0" w:space="0" w:color="auto"/>
        <w:bottom w:val="none" w:sz="0" w:space="0" w:color="auto"/>
        <w:right w:val="none" w:sz="0" w:space="0" w:color="auto"/>
      </w:divBdr>
    </w:div>
    <w:div w:id="836044032">
      <w:bodyDiv w:val="1"/>
      <w:marLeft w:val="0"/>
      <w:marRight w:val="0"/>
      <w:marTop w:val="0"/>
      <w:marBottom w:val="0"/>
      <w:divBdr>
        <w:top w:val="none" w:sz="0" w:space="0" w:color="auto"/>
        <w:left w:val="none" w:sz="0" w:space="0" w:color="auto"/>
        <w:bottom w:val="none" w:sz="0" w:space="0" w:color="auto"/>
        <w:right w:val="none" w:sz="0" w:space="0" w:color="auto"/>
      </w:divBdr>
    </w:div>
    <w:div w:id="922032443">
      <w:bodyDiv w:val="1"/>
      <w:marLeft w:val="0"/>
      <w:marRight w:val="0"/>
      <w:marTop w:val="0"/>
      <w:marBottom w:val="0"/>
      <w:divBdr>
        <w:top w:val="none" w:sz="0" w:space="0" w:color="auto"/>
        <w:left w:val="none" w:sz="0" w:space="0" w:color="auto"/>
        <w:bottom w:val="none" w:sz="0" w:space="0" w:color="auto"/>
        <w:right w:val="none" w:sz="0" w:space="0" w:color="auto"/>
      </w:divBdr>
    </w:div>
    <w:div w:id="956763319">
      <w:bodyDiv w:val="1"/>
      <w:marLeft w:val="0"/>
      <w:marRight w:val="0"/>
      <w:marTop w:val="0"/>
      <w:marBottom w:val="0"/>
      <w:divBdr>
        <w:top w:val="none" w:sz="0" w:space="0" w:color="auto"/>
        <w:left w:val="none" w:sz="0" w:space="0" w:color="auto"/>
        <w:bottom w:val="none" w:sz="0" w:space="0" w:color="auto"/>
        <w:right w:val="none" w:sz="0" w:space="0" w:color="auto"/>
      </w:divBdr>
    </w:div>
    <w:div w:id="1199122692">
      <w:bodyDiv w:val="1"/>
      <w:marLeft w:val="0"/>
      <w:marRight w:val="0"/>
      <w:marTop w:val="0"/>
      <w:marBottom w:val="0"/>
      <w:divBdr>
        <w:top w:val="none" w:sz="0" w:space="0" w:color="auto"/>
        <w:left w:val="none" w:sz="0" w:space="0" w:color="auto"/>
        <w:bottom w:val="none" w:sz="0" w:space="0" w:color="auto"/>
        <w:right w:val="none" w:sz="0" w:space="0" w:color="auto"/>
      </w:divBdr>
    </w:div>
    <w:div w:id="1409158605">
      <w:bodyDiv w:val="1"/>
      <w:marLeft w:val="0"/>
      <w:marRight w:val="0"/>
      <w:marTop w:val="0"/>
      <w:marBottom w:val="0"/>
      <w:divBdr>
        <w:top w:val="none" w:sz="0" w:space="0" w:color="auto"/>
        <w:left w:val="none" w:sz="0" w:space="0" w:color="auto"/>
        <w:bottom w:val="none" w:sz="0" w:space="0" w:color="auto"/>
        <w:right w:val="none" w:sz="0" w:space="0" w:color="auto"/>
      </w:divBdr>
    </w:div>
    <w:div w:id="1450203635">
      <w:bodyDiv w:val="1"/>
      <w:marLeft w:val="0"/>
      <w:marRight w:val="0"/>
      <w:marTop w:val="0"/>
      <w:marBottom w:val="0"/>
      <w:divBdr>
        <w:top w:val="none" w:sz="0" w:space="0" w:color="auto"/>
        <w:left w:val="none" w:sz="0" w:space="0" w:color="auto"/>
        <w:bottom w:val="none" w:sz="0" w:space="0" w:color="auto"/>
        <w:right w:val="none" w:sz="0" w:space="0" w:color="auto"/>
      </w:divBdr>
    </w:div>
    <w:div w:id="1621306200">
      <w:bodyDiv w:val="1"/>
      <w:marLeft w:val="0"/>
      <w:marRight w:val="0"/>
      <w:marTop w:val="0"/>
      <w:marBottom w:val="0"/>
      <w:divBdr>
        <w:top w:val="none" w:sz="0" w:space="0" w:color="auto"/>
        <w:left w:val="none" w:sz="0" w:space="0" w:color="auto"/>
        <w:bottom w:val="none" w:sz="0" w:space="0" w:color="auto"/>
        <w:right w:val="none" w:sz="0" w:space="0" w:color="auto"/>
      </w:divBdr>
    </w:div>
    <w:div w:id="1712653494">
      <w:bodyDiv w:val="1"/>
      <w:marLeft w:val="0"/>
      <w:marRight w:val="0"/>
      <w:marTop w:val="0"/>
      <w:marBottom w:val="0"/>
      <w:divBdr>
        <w:top w:val="none" w:sz="0" w:space="0" w:color="auto"/>
        <w:left w:val="none" w:sz="0" w:space="0" w:color="auto"/>
        <w:bottom w:val="none" w:sz="0" w:space="0" w:color="auto"/>
        <w:right w:val="none" w:sz="0" w:space="0" w:color="auto"/>
      </w:divBdr>
    </w:div>
    <w:div w:id="1836218162">
      <w:bodyDiv w:val="1"/>
      <w:marLeft w:val="0"/>
      <w:marRight w:val="0"/>
      <w:marTop w:val="0"/>
      <w:marBottom w:val="0"/>
      <w:divBdr>
        <w:top w:val="none" w:sz="0" w:space="0" w:color="auto"/>
        <w:left w:val="none" w:sz="0" w:space="0" w:color="auto"/>
        <w:bottom w:val="none" w:sz="0" w:space="0" w:color="auto"/>
        <w:right w:val="none" w:sz="0" w:space="0" w:color="auto"/>
      </w:divBdr>
    </w:div>
    <w:div w:id="1886136551">
      <w:bodyDiv w:val="1"/>
      <w:marLeft w:val="0"/>
      <w:marRight w:val="0"/>
      <w:marTop w:val="0"/>
      <w:marBottom w:val="0"/>
      <w:divBdr>
        <w:top w:val="none" w:sz="0" w:space="0" w:color="auto"/>
        <w:left w:val="none" w:sz="0" w:space="0" w:color="auto"/>
        <w:bottom w:val="none" w:sz="0" w:space="0" w:color="auto"/>
        <w:right w:val="none" w:sz="0" w:space="0" w:color="auto"/>
      </w:divBdr>
    </w:div>
    <w:div w:id="1898321632">
      <w:bodyDiv w:val="1"/>
      <w:marLeft w:val="0"/>
      <w:marRight w:val="0"/>
      <w:marTop w:val="0"/>
      <w:marBottom w:val="0"/>
      <w:divBdr>
        <w:top w:val="none" w:sz="0" w:space="0" w:color="auto"/>
        <w:left w:val="none" w:sz="0" w:space="0" w:color="auto"/>
        <w:bottom w:val="none" w:sz="0" w:space="0" w:color="auto"/>
        <w:right w:val="none" w:sz="0" w:space="0" w:color="auto"/>
      </w:divBdr>
    </w:div>
    <w:div w:id="1899853013">
      <w:bodyDiv w:val="1"/>
      <w:marLeft w:val="0"/>
      <w:marRight w:val="0"/>
      <w:marTop w:val="0"/>
      <w:marBottom w:val="0"/>
      <w:divBdr>
        <w:top w:val="none" w:sz="0" w:space="0" w:color="auto"/>
        <w:left w:val="none" w:sz="0" w:space="0" w:color="auto"/>
        <w:bottom w:val="none" w:sz="0" w:space="0" w:color="auto"/>
        <w:right w:val="none" w:sz="0" w:space="0" w:color="auto"/>
      </w:divBdr>
    </w:div>
    <w:div w:id="207736192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oter" Target="footer4.xml"/><Relationship Id="rId17" Type="http://schemas.openxmlformats.org/officeDocument/2006/relationships/header" Target="header4.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education.eol.org/podcast/lions" TargetMode="External"/><Relationship Id="rId10"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 Id="rId2"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188D8A-7915-324D-9928-3692378ED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692</Words>
  <Characters>3949</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Meighan Maloney</dc:creator>
  <cp:keywords/>
  <dc:description/>
  <cp:lastModifiedBy>Peggy Grant</cp:lastModifiedBy>
  <cp:revision>4</cp:revision>
  <dcterms:created xsi:type="dcterms:W3CDTF">2014-11-18T19:21:00Z</dcterms:created>
  <dcterms:modified xsi:type="dcterms:W3CDTF">2014-11-18T19:53:00Z</dcterms:modified>
</cp:coreProperties>
</file>